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b119f6710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結合文學與永續 林郁嫺獲優良通識教育教師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德文系副教授林郁嫺將德國文學作品及電影作為通識課程授課題材，結合永續議題，使學生在閱讀中反思，且採取「以實整虛」教學方式，自行錄製的德語文學課程影片，更是獲得學生好評。除了在校內外致力推廣德國文學，提昇核心素養之外，林郁嫺輔導關懷學生亦不遺餘力，榮獲本校111學年度淡江大學優良通識教育教師肯定。
</w:t>
          <w:br/>
          <w:t>林郁嫺說明，她首先在「探索永續」課程設計上，將永續發展議題觸及德國社會永續發展措施，結合自己在德國文學的專業，將德語小說融入課程。受到課程中結合永續的啟發，林郁嫺改變「德語文學名著選讀」原本以時代順序為主的課程脈絡，改以議題導向，將德國文學名著以SDGs的17項永續議題分類，組成完整的課程架構，並且在課堂上帶領學生了解小說內容，觀賞原著改編之電影，讓學生進行跨媒介比較，感受文字及影音呈現的差異。「學生對內容有沒有興趣是最重要的，他們要先感興趣才會聽進去上課的內容」，為此林郁嫺會根據每學期學生在報告後的課程回饋，對於議題及書籍選擇進行更新和調整。此外還將課程內容錄製成影片上傳Youtube，並且在影片中補充相關資料，讓學生觀看影片後，自主反思與自己相關的永續議題。
</w:t>
          <w:br/>
          <w:t>林郁嫺感謝學校對她的認可，以及德文系助理蕭淨淳給予的鼓勵。「今年是邁入教授通識課程的第8年，面對來自不同科系的學生，找出最合適的管理與教學方法確實不容易，但是過程中也漸漸地豐富了我的想法和層次，希望我的課程可以持續讓更多的學生喜歡上德國文學與文化。」未來在課堂上，她期許帶入更多有趣的德語小說與電影，並結合時事議題，讓年輕世代能關心社會，同時作出新的嘗試，改變小組報告的形式，像是以錄製影片的方式呈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8f2c97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2fd10ae-41df-447b-9d7c-bc28808b0319.jpg"/>
                      <pic:cNvPicPr/>
                    </pic:nvPicPr>
                    <pic:blipFill>
                      <a:blip xmlns:r="http://schemas.openxmlformats.org/officeDocument/2006/relationships" r:embed="R0043d943e54b4f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43d943e54b4f62" /></Relationships>
</file>