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0fe714fc39b477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1184 期</w:t>
        </w:r>
      </w:r>
    </w:p>
    <w:p>
      <w:pPr>
        <w:jc w:val="center"/>
      </w:pPr>
      <w:r>
        <w:r>
          <w:rPr>
            <w:rFonts w:ascii="Segoe UI" w:hAnsi="Segoe UI" w:eastAsia="Segoe UI"/>
            <w:sz w:val="32"/>
            <w:color w:val="000000"/>
            <w:b/>
          </w:rPr>
          <w:t>日文系頂石展 多樣貌實現所學</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本校日文系自5月21日起至5月23日止於外語大樓一樓展出「112學年度頂石課程成果展」。畢業專題製作共有十個項目，其中本次團體創作將分別展出戲劇公演、觀光導覽、影像製作、雜誌編輯、口譯實務以及日語教育實習六大類別的成果，此外場內亦展出創作、論文、報告及翻譯四種個人創作。
</w:t>
          <w:br/>
          <w:t>21日開幕式，由日文系主任蔡佩青、學術副校長許輝煌以及外語學院院長吳萬寶到場致詞，日本交流協會亦派代表列席，畢業專題學生代表們上台介紹成果，呈現四年所學。
</w:t>
          <w:br/>
          <w:t>學術副校長許輝煌致詞中提到，將畢業專題列為頂石課程的意義在於利用在日文系學習三四年的經驗知識，最後透過專題製作去把所學實現。他說：「這就像蓋一棟房子，最上面的那塊石頭要放上去才算蓋完，留下美好的結果。」
</w:t>
          <w:br/>
          <w:t>日文系系主任蔡佩青在開幕式上介紹，日文系的畢業專題製作始於1997年，她在致詞介紹了幾位同學的創作作品，包括全手工的手拉書以及從零設計的雜誌等。讚賞同學常有很多小巧思，展現出畢業專題的豐富性，令人驚豔。
</w:t>
          <w:br/>
          <w:t>擔任畢業公演的指導老師菊島和紀表示，參加完頂石成果展後，看到同學們這四年間學習的成果，明顯感受到同學們這四年的成長，尤其能夠很明顯看到同學們日文的進步，非常高興。他也談到指導戲劇公演的感想：「同學從零開始學習，在戲劇的知識、美宣、公關、道具方面等等幕後的工作都是曾經沒有接觸過的領域，十分有挑戰性。」此外，理解劇本、背台詞、製作邀請函從頭到尾都是需要使用到日文，也有很高的難度。值得一提的是，儘管是在這麼長時間的團體活動下，今年卻沒有吵架、沒有衝突，溝通做得很好。</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fb724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9cfc0615-b675-4daa-b5b7-a51c51f61368.jpg"/>
                      <pic:cNvPicPr/>
                    </pic:nvPicPr>
                    <pic:blipFill>
                      <a:blip xmlns:r="http://schemas.openxmlformats.org/officeDocument/2006/relationships" r:embed="Ree17474245304f6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db7a8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9b57b808-fd5e-4b3e-be7e-1917dfec2c87.jpg"/>
                      <pic:cNvPicPr/>
                    </pic:nvPicPr>
                    <pic:blipFill>
                      <a:blip xmlns:r="http://schemas.openxmlformats.org/officeDocument/2006/relationships" r:embed="Rac8c64fa13cb4a2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21f91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c36a8602-93c1-4803-a603-245eafed9d00.jpg"/>
                      <pic:cNvPicPr/>
                    </pic:nvPicPr>
                    <pic:blipFill>
                      <a:blip xmlns:r="http://schemas.openxmlformats.org/officeDocument/2006/relationships" r:embed="R39a8416f8ac24f8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e17474245304f68" /><Relationship Type="http://schemas.openxmlformats.org/officeDocument/2006/relationships/image" Target="/media/image2.bin" Id="Rac8c64fa13cb4a24" /><Relationship Type="http://schemas.openxmlformats.org/officeDocument/2006/relationships/image" Target="/media/image3.bin" Id="R39a8416f8ac24f82" /></Relationships>
</file>