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852adf97444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咖啡店角落隨想　?手戈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（一）
</w:t>
          <w:br/>
          <w:t>
</w:t>
          <w:br/>
          <w:t>　今天我又來。
</w:t>
          <w:br/>
          <w:t>
</w:t>
          <w:br/>
          <w:t>　想像著在玻璃片外走過水族館的隧道，魚在人行道上繳械、逐一遊走，甚至向我張望，梭巡並檢閱我置身的、隨時屬他的空間。
</w:t>
          <w:br/>
          <w:t>
</w:t>
          <w:br/>
          <w:t>　洗石子於是喚起知覺的我，童年的戶外的小手摸過整排的灰階石礫，在清水模板粗獷地介入的時候停止。
</w:t>
          <w:br/>
          <w:t>
</w:t>
          <w:br/>
          <w:t>　清水混凝土，那是長大以後的事了。
</w:t>
          <w:br/>
          <w:t>
</w:t>
          <w:br/>
          <w:t>　我就兀自坐在交界，成為石砌的繩結，朝著佈滿藤蔓的大玻璃片外望，想著今天。
</w:t>
          <w:br/>
          <w:t>
</w:t>
          <w:br/>
          <w:t>　今天魚會怎麼看我？
</w:t>
          <w:br/>
          <w:t>
</w:t>
          <w:br/>
          <w:t>（二）
</w:t>
          <w:br/>
          <w:t>
</w:t>
          <w:br/>
          <w:t>　除了高程上的區劃之外，我和她就只隔著一條簾布，可以看見她提起杯把的影，細啜品味的情形；而我是來喝酒的，她隨時都可以掀開簾布，發現一對迷濛的眼、黃色的房間、酒的世界。
</w:t>
          <w:br/>
          <w:t>
</w:t>
          <w:br/>
          <w:t>　我隱約可勾勒出她的輪廓，憑她身上噤語的線索。
</w:t>
          <w:br/>
          <w:t>
</w:t>
          <w:br/>
          <w:t>　周圍且有些氣味摻雜，闇影隨燈光沉入，侵略性的咖啡隨著氣流和燈光滲透，包圍你。
</w:t>
          <w:br/>
          <w:t>
</w:t>
          <w:br/>
          <w:t>　但是我已被酒所牽制、意淫，有些慌張地倒在佈滿小石頭的牆邊，數著食指、中指、無名指，醉了的時候不說咖啡的事，我用手的姿勢昭示她是一名作者，一個即將出現在書上的名。</w:t>
          <w:br/>
        </w:r>
      </w:r>
    </w:p>
  </w:body>
</w:document>
</file>