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43e41291d45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本校攜手中華電信暨基金會首度前進澎湖 帶領視障者進入AI世界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視障資源中心與中華電信、中華電信基金會、國立臺南大學、澎湖縣視覺障礙者生活重建服務中心，6月20日共同舉辦「為eye點亮希望：I幫盲iPhone助盲課程暨二手iPhone捐贈」活動，首度將最新的軟硬體技術帶至澎湖。除了進行App教學課程，安排企業志工從旁協助，課程結束後更捐贈二手iPhone手機給參與培訓的20位視障者，實現「讓視障者進入AI世界」的理念，該活動日後也將在全臺北、中、南、東及離島各地舉行，預計捐贈200支二手 iPhone給視障者，以縮短數位與城鄉落差。
</w:t>
          <w:br/>
          <w:t>  視障資源中心與中華電信長期合作，應用資通訊技術，搭配智慧手機內建的語音輔助及聯網功能，已為視障朋友解決許多日常生活的困境，諸如物品、文字、鈔票辨識，以及新聞雜誌、點字圖書的語音閱讀。此外，透過智慧型手機的輔助，視覺障礙者也能使用一般的APP功能，如Line、行動銀行、公車查詢，甚至使用最新最流行的ChatGPT。AI技術的蓬勃發展，影響了許多人的生活和工作，本計畫新增的教學內容包含深層影像辨識、文件摘要整理、文章信件撰寫等AI功能，讓視障者進入AI世界。只要視障者擁有智慧型手機，連上網路，就能解決日常的大小障礙問題。
</w:t>
          <w:br/>
          <w:t>  該活動，除了是第一次在離島澎湖開辦視障資訊團體課程外，報名學員近半數為 70歲以上之視障銀髮族，因此特別安排2倍的專業講師，更結合中華電信專業企業志工，從旁進行一對一指導，並提供貼心陪伴，希望能讓澎湖在地的視障朋友學習到最新、最實用的科技應用，並在課程結束後，能帶回 iPhone 手機，實際運用於生活與學習。
</w:t>
          <w:br/>
          <w:t>  中華電信臺南營運處總經理蔡旻宏表示，中華電信非常重視永續議題，為推動澎湖數位賦能多元族群，創造在地數位機會，特別與澎湖科大產學合作，形塑互動良好的產學合作模式，擴大電信網路人才招攬管道與動能，積極為臺灣資通訊產業培育優秀人才，並創造就業機會，讓科技為善的能力不斷循環，生生不息；同時關懷在地弱勢族群，首度至離島舉辦iPhone助盲課程，希望協助澎湖的視障朋友，融入數位生活、進入科技世界。
</w:t>
          <w:br/>
          <w:t>  澎湖縣政府社會處督導林嘉駿，感謝中華電信跨海至澎湖關懷在地，培力人才，並運用數位科技，擴大澎湖在地的數位發展。澎湖縣視覺障礙者生活重建服務中心社工表示，中華電信及淡大跨海澎湖偕同視障生活重建服務，嘉惠在地視障朋友二手iphone及課程，「跨越學習、精彩生活、樂開懷！」視障資源中心電腦系統工程師，本身也是視障朋友的張金順說明，iPhone手機不只能讓他方便的上網，獲得最新的資訊，查詢美食、導航，更能透過手機鏡頭拍照，進行文字、鈔票、AI影像辨識。「今天非常高興與榮幸，我們把最新的軟硬體技術與專業的教學團隊，結合中華電信專業企業志工與教育部『視障電腦教育訓練計畫』首度帶來澎湖，讓更多的視障朋友能享受最新的科技，融入生活，進入AI世界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12592"/>
              <wp:effectExtent l="0" t="0" r="0" b="0"/>
              <wp:docPr id="1" name="IMG_527001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6/m\09bc1529-8df6-4c04-ba8e-35f3294756ac.jpg"/>
                      <pic:cNvPicPr/>
                    </pic:nvPicPr>
                    <pic:blipFill>
                      <a:blip xmlns:r="http://schemas.openxmlformats.org/officeDocument/2006/relationships" r:embed="R3d116a12bc1c47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12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02864"/>
              <wp:effectExtent l="0" t="0" r="0" b="0"/>
              <wp:docPr id="1" name="IMG_90e744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6/m\60ed2ab4-ed09-46e6-a15d-b1bc56f09c62.jpg"/>
                      <pic:cNvPicPr/>
                    </pic:nvPicPr>
                    <pic:blipFill>
                      <a:blip xmlns:r="http://schemas.openxmlformats.org/officeDocument/2006/relationships" r:embed="R8503b949e3e743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02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116a12bc1c47d4" /><Relationship Type="http://schemas.openxmlformats.org/officeDocument/2006/relationships/image" Target="/media/image2.bin" Id="R8503b949e3e7433c" /></Relationships>
</file>