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aaf0568774d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董人豪有龜兔相伴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對養寵物特別有興趣的土木系研二董人豪，繼日前養了一隻可愛的小烏龜後，最近這幾天家中又多了一隻新成員──兔子，每天除了煩悶的論文之外，還有這些寵物的陪伴，讓他的生活不再枯燥與單調，他笑著說道：每天看到這兩隻寵物，都會讓我聯想到龜兔賽跑的故事，藉此用來砥礪自己也是很不錯的。(洪慈勵)</w:t>
          <w:br/>
        </w:r>
      </w:r>
    </w:p>
  </w:body>
</w:document>
</file>