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1dbc8f457499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淡江與早稻田合體 研究村上春樹文學貫穿AI於研討會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淡水校園報導】全球兩大村上春樹文學研究機構：本校村上春樹研究中心、日本早稻田大學村上春樹圖書館於7月13至14日合辦「第13屆村上春樹國際學術研討會」。身在國外無法出席盛會的村上春樹捎來長達三頁的賀詞，由本校村上春樹研究中心主任曾秋桂於開幕致詞時宣讀，積極肯定本次大會於他的母校早稻田大學舉辦具有重大意義。
</w:t>
          <w:br/>
          <w:t>村上春樹除了感謝與會者蒞臨並祝賀大會成功之外，特別對於本次主題：「村上春樹文學中的生存之道（way of life）」感到興趣，好奇學者專家如何切入研究他的作品而抒發個人感想。他謙虛表示身為小說家的他，只是提供好作品當作研究文本，之後留待學者專家們用專業角度進行研究，並對於研究的成果寄予無限期許。
</w:t>
          <w:br/>
          <w:t>對於村上的好奇，曾秋桂以本次北海道大學名譽教授中村三春的基調演講內容回應。中村三春貫穿村上文學的「生存之道」的議題，區分出各時期村上春樹文學發展走向，對應自己在研究生涯中聚焦村上研究「生存之道」的意義，精闢獨到。他尤其強調村上研究是打破日本文學研究的禁忌，以仍活躍於文壇的作家當作研究標的，具非凡意義。他點出其中況味：「可以與作者無時差的感受作品描繪的時局、地點、人物，別有一番研究古典沒有的樂趣與氛圍。」
</w:t>
          <w:br/>
          <w:t>開幕式第二個彩蛋是在曾秋桂介紹之下，已故的中心副主任落合由治上台致詞，當AI落合由治熟悉的聲音超越時空向大家問好，在場與會者紛紛拭淚。曾秋桂表示，落合由治教授從2011年草創時期就陪伴村上春樹國際學術研討會，與早稻田村上春樹圖書館合辦是他的心願，也經多年擘畫，但他已於前年因病辭世未能出席，因此以AI仿真原音重現，並搭配他音容，緬懷他對大會的貢獻。
</w:t>
          <w:br/>
          <w:t>兩天的大會進行文學、語學及日語教育、翻譯等3場演講與對談，及1場特別企劃，並有37位學者發表論文。來自台灣、日本、韓國、中國大陸、斯里蘭卡、泰國、匈牙利、澳洲等國村上春樹研究學者專家，超過200人參與盛會。村上春樹圖書館館長麻生享志表示為與會者之研究熱忱所感動。
</w:t>
          <w:br/>
          <w:t>由於與早稻田大學合辦，該校多位知名學者參與大會，包括前副校長森田典正、與村上春樹同時期在早稻田大學求學的早稻田名譽教授細川英雄，皆推崇大會演講與論文水準，令其深入領略村上春樹文學的多元性與富饒樂趣 ，並讚嘆淡江持續耕耘村上春樹研究的成果。
</w:t>
          <w:br/>
          <w:t>工作人員由本校日文系畢業系友、在學學生組成，團隊獲得與會來賓的一致喝采，並相約2025年7月於村上春樹出生地京都再會，屆時將於京都大學舉辦，主題為：「村上春樹文學中的夥伴關係（Partnership）」。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c7845fa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7/m\4b804edd-4b30-486b-bd01-e9a0a941d7d1.jpg"/>
                      <pic:cNvPicPr/>
                    </pic:nvPicPr>
                    <pic:blipFill>
                      <a:blip xmlns:r="http://schemas.openxmlformats.org/officeDocument/2006/relationships" r:embed="R78abe30d77014da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e4594b0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7/m\fe3f2d7b-13b2-4914-b818-464609a1caec.jpg"/>
                      <pic:cNvPicPr/>
                    </pic:nvPicPr>
                    <pic:blipFill>
                      <a:blip xmlns:r="http://schemas.openxmlformats.org/officeDocument/2006/relationships" r:embed="R062c6e46901c4f4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547872" cy="4876800"/>
              <wp:effectExtent l="0" t="0" r="0" b="0"/>
              <wp:docPr id="1" name="IMG_2ce303f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7/m\a0a0e444-3475-4558-8e46-669ef7879824.png"/>
                      <pic:cNvPicPr/>
                    </pic:nvPicPr>
                    <pic:blipFill>
                      <a:blip xmlns:r="http://schemas.openxmlformats.org/officeDocument/2006/relationships" r:embed="Rb7090672773a4ac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4787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8abe30d77014da4" /><Relationship Type="http://schemas.openxmlformats.org/officeDocument/2006/relationships/image" Target="/media/image2.bin" Id="R062c6e46901c4f48" /><Relationship Type="http://schemas.openxmlformats.org/officeDocument/2006/relationships/image" Target="/media/image3.bin" Id="Rb7090672773a4ac9" /></Relationships>
</file>