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60cebc12644b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1187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【新任二級主管介紹】國際事務學院國際觀光管理學系全英語學士班主任阮聘茹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113學年度新任二級主管介紹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最高學歷：銘傳大學管理研究所博士
</w:t>
          <w:br/>
          <w:t>重要經歷：淡江大學國際觀光管理學系專任副教授、助理教授、淡江大學旅遊與旅館管理學系專任助理教授
</w:t>
          <w:br/>
          <w:t>未來願景及規畫：1.結合數位科技、人工智慧等新興領域，設計出具有前瞻性的課程內容。；2.國際化實習場域，積極促進機場、航空相關機構合作，開發來自不同國家的實習場域，為學生提供跨國實務訓練。；3.成立系友會，強化校友聯繫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895344" cy="4876800"/>
              <wp:effectExtent l="0" t="0" r="0" b="0"/>
              <wp:docPr id="1" name="IMG_8f1f98c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9/m\058cd05a-42da-45c9-9ac3-4d605209b7fb.jpg"/>
                      <pic:cNvPicPr/>
                    </pic:nvPicPr>
                    <pic:blipFill>
                      <a:blip xmlns:r="http://schemas.openxmlformats.org/officeDocument/2006/relationships" r:embed="R6a880a2802fb4c5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95344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a880a2802fb4c5c" /></Relationships>
</file>