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69f167446452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辦學績效有目共睹 本校獲亞洲品質網絡組織卓越品質實務典範獎殊榮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【潘劭愷淡水校園報導】淡江辦學品質獲得世界級獎項認證！本校經中華民國品質學會推薦，通過亞洲品質網絡組織（Asia Network for Quality, ANQ）「2024年第23屆卓越品質實務典範獎（Excellence in Quality Practice, ARE-QP）」評選，由品質保證稽核處稽核長林彥伶代表本校，9 月18日前往在日本慶應義塾大學舉辦的亞洲品質網絡組織年會大會中，接受大會主席，慶應大教授Shu Yamada頒獎。
</w:t>
          <w:br/>
          <w:t>該獎項旨在表彰在品質管理與實踐領域中表現卓越的組織，促進推動亞洲品質運動的發展，評選過程係由各國會員機構，提名1至2個在品質推廣活動中表現卓越，並取得傑出成就的組織參加初選，通過初選者須於ANQ年會大會進行報告，並於大會中宣布結果及頒獎。臺灣地區的會員機構為中華民國品質學會，本校曾於2023年榮獲該學會「卓越經營品質獎標竿獎」，辦學品質卓越獲得提名，通過初選後由林彥伶在年會大會中進行英文簡報，與其他3個國家，6個單位通過評選同獲殊榮。
</w:t>
          <w:br/>
          <w:t>校長葛煥昭強調，品質是淡江的特色與榮耀，全面品質管理（TQM）是淡江組織文化的重要一環，更是淡江人的DNA。本校長期推動全面品質管理，近年來更以AI+SDGs=∞為校務發展願景，積極推動數位及淨零轉型，不僅提升教學和研究能力，為學生提供更好的學習與創新環境，還接連創下教學實踐研究計畫、國科會大專生研究計畫通過件數新高，獲得行政院國家永續發展獎、經濟部節能標竿金獎等相關獎項的肯定。期許教職員生持續努力，打造淡江成為一個在地國際、雲端智慧、永續未來韌性大學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194465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63c409d5-50ef-4c5d-b499-bf38482664e6.JPG"/>
                      <pic:cNvPicPr/>
                    </pic:nvPicPr>
                    <pic:blipFill>
                      <a:blip xmlns:r="http://schemas.openxmlformats.org/officeDocument/2006/relationships" r:embed="R597ebbab0af947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35680"/>
              <wp:effectExtent l="0" t="0" r="0" b="0"/>
              <wp:docPr id="1" name="IMG_ff7e3c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177e6f33-6bca-428c-a835-a7853e4409f1.JPG"/>
                      <pic:cNvPicPr/>
                    </pic:nvPicPr>
                    <pic:blipFill>
                      <a:blip xmlns:r="http://schemas.openxmlformats.org/officeDocument/2006/relationships" r:embed="Rb937d89be3954b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35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7ebbab0af94715" /><Relationship Type="http://schemas.openxmlformats.org/officeDocument/2006/relationships/image" Target="/media/image2.bin" Id="Rb937d89be3954b3b" /></Relationships>
</file>