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345d135a749a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2024淡水福爾摩莎國際詩歌節 以詩畫願景家園永續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、王薇婷淡水校園報導】2024年「淡水福爾摩莎國際詩歌節」暨「《永續家園》畫展」開幕式，9月20日上午10時在本校文錙藝術中心舉行。該活動今年已是第九屆，由本校、世界詩人運動組織、淡水文化基金會、忠寮社區發展協會及淡水社區大學共同主辦，淡水區公所、本校外語學院及覺生紀念圖書館等14個單位協辦。本校外語學院院長林怡弟、淡水區區長陳炳仲、淡水文化基金會董事長許慧明、世界詩人運動組織副會長Oscar René Benitez，及多位參展詩人與藝術家等近百人參與。
</w:t>
          <w:br/>
          <w:t>開幕以二胡演奏、詩作朗誦、歌曲演唱與吉他伴奏等節目揭開序幕，林怡弟致詞時除歡迎國內外來賓參與，強調本校致力推動與在地社區共同發展文化的使命，也感謝文錙藝術中心和各協辦單位的支持，期許未來持續共同創造美好文化回憶；陳炳仲對詩歌節表示高度肯定，感謝本校與淡水文化基金會的多年合作，並為淡水孕育了無數藝術人才，希望透過詩歌節進一步提升淡水的文化形象與知名度。
</w:t>
          <w:br/>
          <w:t>Oscar René Benitez分享，詩歌是連結人與人情感的媒介，身為詩人的職責不僅是為了創作詩歌，還在於引發人們對世界上各種議題的關注；文錙藝術中心主任張炳煌則高興地指出，文錙中心多年來，致力於推動與淡水文化的合作，期待未來能持續擴大與淡水地區藝文界的交流，共同營造更豐富的文化氛圍。
</w:t>
          <w:br/>
          <w:t>下午1時30分在覺生紀念圖書館舉行詩展揭幕會，國內外詩人近百人參與。首先安排淡水第一位女詩人汪李如月之侄李福然，介紹其生平及後人集結作品出版的《團卿詩集》；贈書儀式由李福然、韓國詩人姜秉徹及臺灣詩人李魁賢代表贈送本校詩集乙批，由林怡弟代表接受。會中安排多位詩人發表新作品及即興創作，讓現場充滿文藝氣息。
</w:t>
          <w:br/>
          <w:t>策展人，西語系退休教師林盛彬說明，2024年詩歌節以「永續家園」為主題，結合了詩歌與藝術聯展，邀請國內多位藝術家，藉由畫作反思永續城鄉發展的議題，探索「家園」的永續問題與願景。期盼喚起社會大眾對環境保護，與自然人文永續發展等議題的關注，並透過詩歌與藝術反映全球生態與社會挑戰。
</w:t>
          <w:br/>
          <w:t>「《永續家園》畫展」在文錙藝術中心，展出淡水女畫家林玉珠，及多位藝術家以淡水景色，或永續家園為題的創作，展期自9月2日至10月8日，每週一至週五上午9時至下午5時，週六、日休館。「e筆詩畫展」在覺生紀念圖書館2樓學研創享區，展出國際詩歌節參與詩人48件詩作，均以本校特色e筆書畫系統書寫，將優美詩作與書法結合，並展出歷年詩歌節的詩選集與《詩情海陸精選》，展期從9月16日至10月6日，歡迎有興趣者踴躍觀展。其他相關活動請至官方網頁查詢。（網址：https://fipftamsui.weebly.com/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3d8a0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27dc78b3-f168-4cd5-90e2-ba3b0f1800da.jpeg"/>
                      <pic:cNvPicPr/>
                    </pic:nvPicPr>
                    <pic:blipFill>
                      <a:blip xmlns:r="http://schemas.openxmlformats.org/officeDocument/2006/relationships" r:embed="R4a70cdcb628b4e3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7a23c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1d7878ea-2fa9-4ffe-a90a-c022a0d7ebb9.jpeg"/>
                      <pic:cNvPicPr/>
                    </pic:nvPicPr>
                    <pic:blipFill>
                      <a:blip xmlns:r="http://schemas.openxmlformats.org/officeDocument/2006/relationships" r:embed="Rd830de2c8a0443c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a70cdcb628b4e34" /><Relationship Type="http://schemas.openxmlformats.org/officeDocument/2006/relationships/image" Target="/media/image2.bin" Id="Rd830de2c8a0443ca" /></Relationships>
</file>