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f7375eea545b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外語學院教師AI賦能研習 曾秋桂打頭陣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為精進教師對於AI在課程上的應用，外語學院為教師開設「AI賦能研習活動」系列講座，首場於9月30日12時10分在FL204舉行，由日文系教授兼村上春樹研究中心主任曾秋桂打頭陣，計17位教師參與。院長林怡弟表示，將陸續邀請本學年度以「AI」相關主題通過教育部教學實踐研究計畫的院內教師分享，同時也安排資工系教授張志勇、教科系教授鍾志鴻講授AI實務。
</w:t>
          <w:br/>
          <w:t>曾秋桂以「AI與DX賦能外語教學：激發學生日語敘事力與AI蓄勢力」為題，探討如何在數位世代中融合AI技術於外語教學中，並實現與AI共榮共存的精神。她首先指出，當前社會已邁入Z世代，教師須調整教學策略，培養AI素養，才能與學生的學習方式接軌。她列舉了AI在語言教育中的多項應用，如翻譯、即時轉譯、異文化溝通、生成作文、元宇宙融入課程等，她強調傳統教學方式在某些方面可能已不再有效或面臨被AI取代的風險。她進一步提問：「在AI時代下，語言教師還能為學生保留什麼價值？」
</w:t>
          <w:br/>
          <w:t>曾秋桂認為，教師在AI時代中的角色應轉向激發學生學習興趣，並引導其善用AI工具以提升學習效率為主。雖然AI看似能夠充當教師，例如提供人機合作、協助教學、自主學習及增加學習效率的作用，且AI在基礎的文法、單字和句子生成方面已有強大能力，但教師在專業領域中的深度理解與批改工作仍是AI無法替代的。她強調，教師除了協助學生檢核AI生成的資料外，還須比AI具備更專業的語言敏感度或語言素養，當中也包括自己應先熟悉各種AI軟體的使用方式，才能更靈活地掌握，並應用於課程中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82956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0/m\45f97b23-df0c-4db2-b186-b0408cbf8ae4.jpg"/>
                      <pic:cNvPicPr/>
                    </pic:nvPicPr>
                    <pic:blipFill>
                      <a:blip xmlns:r="http://schemas.openxmlformats.org/officeDocument/2006/relationships" r:embed="R06d3ee392ddd462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60ecea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0/m\c780583d-b4ad-447c-bc98-66aa01234686.jpg"/>
                      <pic:cNvPicPr/>
                    </pic:nvPicPr>
                    <pic:blipFill>
                      <a:blip xmlns:r="http://schemas.openxmlformats.org/officeDocument/2006/relationships" r:embed="R4018198c5244400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6d3ee392ddd462e" /><Relationship Type="http://schemas.openxmlformats.org/officeDocument/2006/relationships/image" Target="/media/image2.bin" Id="R4018198c52444008" /></Relationships>
</file>