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0497414d9cb4d3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1187 期</w:t>
        </w:r>
      </w:r>
    </w:p>
    <w:p>
      <w:pPr>
        <w:jc w:val="center"/>
      </w:pPr>
      <w:r>
        <w:r>
          <w:rPr>
            <w:rFonts w:ascii="Segoe UI" w:hAnsi="Segoe UI" w:eastAsia="Segoe UI"/>
            <w:sz w:val="32"/>
            <w:color w:val="000000"/>
            <w:b/>
          </w:rPr>
          <w:t>Global Alumni Biennial Conference Kicks Off in Houston with Great Enthusiasm – President Keh Thanks Alumni for Their Support and Invites All to Meet Again in Thailand in 2026</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Tamkang University’s 2024 9th World Alumni Biennial Conference was held from August 30 to September 1 at the Westin Oaks Hotel, Houston. The event invited Chairperson Flora Chia-I Chang, President Huan-Chao Keh, Vice Presidents Dr. Hui-Huang Hsu, Dr. Jun-Hong Lin, Dr. Hsiao-Chuan Chen, College of Business and Management Dean Li-Ren Yang, and Alumni Services and Resource Development Executive Director Chun-Yang Perng, who gathered with alumni from around the world. Taiwanese officials, including Houston Taipei Economic and Cultural Office Director-General Yvonne Yi-Fang Hsiao and Director of the Houston Overseas Chinese Education Center Ying-Rong Wang, were also invited and praised Tamkang alumni’s unity and achievements in Houston.
</w:t>
          <w:br/>
          <w:t>The event was organized by the Tamkang University Alumni Association of North America President Toyo Feng and Houston Alumni Association President Chien-Ping Hsu. The theme of the conference was "Houston Loves You, Connection to Space City," aiming to showcase Texas culture and the uniqueness of Houston to the alumni. Chairperson Chang sent her blessings, saying, "Alumni from across the oceans gather together, bringing glory to Tamkang worldwide." President Keh expressed his gratitude for the thoughtful planning of the event and praised the strong bonds and joy at the biennial conference, saying, "I hope the experiences and networks you’ve gained in various fields will provide endless resources and opportunities for your alma mater." Toyo Feng welcomed alumni from different regions and added, "I am pleased to see alumni shining globally, connecting and sharing ideas, and supporting our alma mater in reaching new heights."
</w:t>
          <w:br/>
          <w:t>The Alumni Association’s General Meeting was chaired by the Vice President of the Association and Yuan Long Holding Chairman Tzu-Hwa Chuang. Association President and WIN Semiconductors Chairman Chin-Tsai Chen greeted global alumni via a pre-recorded video, stating, "The biennial conference rekindles the bond among Tamkang alumni worldwide. We are grateful to our alma mater and committed to caring for the global environment and fulfilling social responsibilities while striving to build a world-class university." Chuang encouraged alumni worldwide to cherish their connections and continue supporting the development of Tamkang and its younger students. It was also confirmed that the next biennial conference will be held in Thailand, hosted jointly by the Southeast Asia Alumni Association and the Thailand Alumni Association. Southeast Asia Alumni Association President Chen-Kang Chan and Thailand Alumni Association President Po-Yuan Chang look forward to everyone coming together in 2026 to "advance Tamkang’s wisdom and bright future."
</w:t>
          <w:br/>
          <w:t>The Biennial Conference Forum and Business Forum were chaired by the Worldwide Alumni Association Secretary-General Shu-Chung Lee. The Biennial Conference Forum featured talks by Tzu-Hwa Chuang on "The Role of Taiwanese NGOs in ESG and Social Sustainability: An Overview of Sustainability Issues," Dr. Chun-Hong Lin on "Tamkang University's Development: The Dual Engines and Dual Wings," and Associate Professor of Political Science at Sam Houston State University, Dr. Dennis Lu Chung Weng, on "Escaping the Thucydides Trap: Peaceful Cross-Strait Relations Amid U.S.-China Competition." The Business Forum included alumni Chiu-Huang Wu, Jung-Kuei Chang, Arnold Duan, and Harry Chang, who shared insights on the development and applications in their respective industries. The forums provided attending alumni with a better understanding of global trends and how to enjoy their work and life. During the North American Alumni Association’s General Meeting, alumni association presidents and representatives from Houston (Chien-Ping Hsu), Northern California (Joyce Lin), Southern California (Yi-Hua Li), Canada (Po-Song Li), Chicago (Hung-Chen Shih), New York (Jasper Li), and Dallas (Hui-Ching Yang) reported on their associations' progress. The meeting passed a proposal to promote the Tamkang Alumni Foundation in the U.S., and alumnus Chiu-Huang Wu was elected as the Chairman of the North American Alumni Association, while Chi-Chih Chen was elected as the next President. Their terms will begin in January 2025. Alumni also enjoyed a tour of the Houston Space Center and a Caribbean cruise, which attracted many participants.
</w:t>
          <w:br/>
          <w:t>The gala dinner on August 31 was hosted by alumni Dennis Lu Chung Weng and Ling Chiang. The evening featured local performances such as cowboy dancing and Mexican dance, along with alumni performances in singing, Peking opera, and choral singing. There was also a charity auction of jewelry donated by Chiu-Huang Wu and a raffle with prizes and cash donations from several alumni. Coincidentally, the evening was also Tzu-Hwa Chuang’s birthday, and President Keh and Chairperson Chang prepared a special gift: a dynamic video and calligraphy piece titled "Zi Ye Rong Hua" (子葉榮華), created by Carrie Chang Fine Arts Center Director Ben-Hang Chang, to wish him a happy birthday. The event was lively and heartwarming.</w:t>
          <w:br/>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f5f186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54599d8a-4087-433c-ac51-b6c47dde32d3.jpg"/>
                      <pic:cNvPicPr/>
                    </pic:nvPicPr>
                    <pic:blipFill>
                      <a:blip xmlns:r="http://schemas.openxmlformats.org/officeDocument/2006/relationships" r:embed="Ra108c22634db47ed"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c05762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8daa437b-11ad-48c2-8403-c6718a9890d9.jpg"/>
                      <pic:cNvPicPr/>
                    </pic:nvPicPr>
                    <pic:blipFill>
                      <a:blip xmlns:r="http://schemas.openxmlformats.org/officeDocument/2006/relationships" r:embed="R6c24f276580b42de"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68dea4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8a0d4e0e-f1c1-476c-8128-fa49cd3fb71f.jpg"/>
                      <pic:cNvPicPr/>
                    </pic:nvPicPr>
                    <pic:blipFill>
                      <a:blip xmlns:r="http://schemas.openxmlformats.org/officeDocument/2006/relationships" r:embed="Rcdfd8da0391747c9"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80816"/>
              <wp:effectExtent l="0" t="0" r="0" b="0"/>
              <wp:docPr id="1" name="IMG_c9301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ece24032-2792-4127-bf89-ebab7a61c2e0.jpg"/>
                      <pic:cNvPicPr/>
                    </pic:nvPicPr>
                    <pic:blipFill>
                      <a:blip xmlns:r="http://schemas.openxmlformats.org/officeDocument/2006/relationships" r:embed="R262a224069a4476d" cstate="print">
                        <a:extLst>
                          <a:ext uri="{28A0092B-C50C-407E-A947-70E740481C1C}"/>
                        </a:extLst>
                      </a:blip>
                      <a:stretch>
                        <a:fillRect/>
                      </a:stretch>
                    </pic:blipFill>
                    <pic:spPr>
                      <a:xfrm>
                        <a:off x="0" y="0"/>
                        <a:ext cx="4876800" cy="3480816"/>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1395984"/>
              <wp:effectExtent l="0" t="0" r="0" b="0"/>
              <wp:docPr id="1" name="IMG_78754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9/m\2fa77645-afa7-4ffb-9218-e293d1f0c9ff.jpg"/>
                      <pic:cNvPicPr/>
                    </pic:nvPicPr>
                    <pic:blipFill>
                      <a:blip xmlns:r="http://schemas.openxmlformats.org/officeDocument/2006/relationships" r:embed="R278fe4810f02405e" cstate="print">
                        <a:extLst>
                          <a:ext uri="{28A0092B-C50C-407E-A947-70E740481C1C}"/>
                        </a:extLst>
                      </a:blip>
                      <a:stretch>
                        <a:fillRect/>
                      </a:stretch>
                    </pic:blipFill>
                    <pic:spPr>
                      <a:xfrm>
                        <a:off x="0" y="0"/>
                        <a:ext cx="4876800" cy="1395984"/>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a108c22634db47ed" /><Relationship Type="http://schemas.openxmlformats.org/officeDocument/2006/relationships/image" Target="/media/image2.bin" Id="R6c24f276580b42de" /><Relationship Type="http://schemas.openxmlformats.org/officeDocument/2006/relationships/image" Target="/media/image3.bin" Id="Rcdfd8da0391747c9" /><Relationship Type="http://schemas.openxmlformats.org/officeDocument/2006/relationships/image" Target="/media/image4.bin" Id="R262a224069a4476d" /><Relationship Type="http://schemas.openxmlformats.org/officeDocument/2006/relationships/image" Target="/media/image5.bin" Id="R278fe4810f02405e" /></Relationships>
</file>