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37bb7c2dadf49c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1188 期</w:t>
        </w:r>
      </w:r>
    </w:p>
    <w:p>
      <w:pPr>
        <w:jc w:val="center"/>
      </w:pPr>
      <w:r>
        <w:r>
          <w:rPr>
            <w:rFonts w:ascii="Segoe UI" w:hAnsi="Segoe UI" w:eastAsia="Segoe UI"/>
            <w:sz w:val="32"/>
            <w:color w:val="000000"/>
            <w:b/>
          </w:rPr>
          <w:t>International Affairs Office Hosts Mid-Autumn Festival Gathering for International Students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To celebrate the Mid-Autumn Festival and allow international students to experience the festive atmosphere and understand the culture of the holiday, the International and Cross-Strait Affairs Office’s International Student Guidance Section held the "2024 Mid-Autumn Festival Cultural Celebration for International Students" on September 16 on the 10th floor of the Ching-Sheng Memorial Building. The event invited international students from the university to join the celebration, offering pomelos and 250 mooncakes for participants to enjoy.
</w:t>
          <w:br/>
          <w:t>In his speech, Director of International Affairs Chien-Mu Yeh emphasized that the Mid-Autumn Festival is an important holiday in Taiwan, a time for family reunions. He noted that although international students come from various countries, Tamkang University is like their second home in Taiwan. He took this opportunity to send his best wishes to all the international students and reminded them to stay safe if traveling during the holiday. The host then explained the origins and traditions of the Mid-Autumn Festival, followed by the distribution of mooncakes. The atmosphere was lively, with students happily receiving their mooncakes and enjoying the event.
</w:t>
          <w:br/>
          <w:t>Jiayue Hu, a Chinese graduate exchange student from the English department, shared that during the Mid-Autumn Festival in Xiamen, they play a game called "Bo Bing" (博餅), a celebratory game where 6 dice are rolled, and the prize is determined based on the result, often different flavors of mooncakes or pomelos. This contrasts with Taiwan’s barbecue culture for the holiday. Yericha Putri Wijaya, an Indonesian student in the third year of International Business, mentioned that the Mid-Autumn Festival is a unique event that doesn’t exist in her hometown. This is her second Mid-Autumn Festival in Taiwan, and she plans to celebrate by barbecuing with friends.</w:t>
          <w:br/>
        </w:r>
      </w:r>
    </w:p>
    <w:p>
      <w:pPr>
        <w:jc w:val="center"/>
      </w:pPr>
      <w:r>
        <w:r>
          <w:drawing>
            <wp:inline xmlns:wp14="http://schemas.microsoft.com/office/word/2010/wordprocessingDrawing" xmlns:wp="http://schemas.openxmlformats.org/drawingml/2006/wordprocessingDrawing" distT="0" distB="0" distL="0" distR="0" wp14:editId="50D07946">
              <wp:extent cx="4876800" cy="3200400"/>
              <wp:effectExtent l="0" t="0" r="0" b="0"/>
              <wp:docPr id="1" name="IMG_caf03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f2e2f4c4-317e-4a4c-9ec3-83c498023dde.jpeg"/>
                      <pic:cNvPicPr/>
                    </pic:nvPicPr>
                    <pic:blipFill>
                      <a:blip xmlns:r="http://schemas.openxmlformats.org/officeDocument/2006/relationships" r:embed="R92380401e0324795" cstate="print">
                        <a:extLst>
                          <a:ext uri="{28A0092B-C50C-407E-A947-70E740481C1C}"/>
                        </a:extLst>
                      </a:blip>
                      <a:stretch>
                        <a:fillRect/>
                      </a:stretch>
                    </pic:blipFill>
                    <pic:spPr>
                      <a:xfrm>
                        <a:off x="0" y="0"/>
                        <a:ext cx="4876800" cy="32004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b638d9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5e3a5a32-0bbb-4a99-b912-96b2f1e0d580.jpeg"/>
                      <pic:cNvPicPr/>
                    </pic:nvPicPr>
                    <pic:blipFill>
                      <a:blip xmlns:r="http://schemas.openxmlformats.org/officeDocument/2006/relationships" r:embed="R5682b14752644b87"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92380401e0324795" /><Relationship Type="http://schemas.openxmlformats.org/officeDocument/2006/relationships/image" Target="/media/image2.bin" Id="R5682b14752644b87" /></Relationships>
</file>