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83bbd41ca4d6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淡江人x淡水存 李柏青說明永續的推動與思考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潘劭愷淡水校園報導】「什麼樣的永續，才能符合時代的需求，需要我們好好的思考。」永續發展與社會創新中心，11月14日上午10時，在B713舉辦113學年度校內永續管理師課程，邀請水環系副教授李柏青，以「生態的永續不永續：淡江人x淡水存x淡淡的美麗與溫存」為題，說明永續的觀念、推動與時代、環境的關聯，學術副校長暨永續中心主任許輝煌，及各單位永續管理師與學生到場聆聽。
</w:t>
          <w:br/>
          <w:t>什麼是永續？該如何永續？李柏青從「貝殼碳匯」談起，並以2014年唐獎首位「永續發展獎」得主，前挪威首相，葛羅•哈林•布倫特蘭德（GRO HARLEM BRUNDTLAND）對永續的定義「是以既能滿足當代的需要，而同時又不損及後代滿足其需要的發展模式」，說明永續並非一成不變的做法，而是因應生態環境的轉變來推動，如同「淨零排放」，除了讓溫室氣體的排放量儘可能減少到趨近於零之外，也可以藉由抵消的方式來達成。
</w:t>
          <w:br/>
          <w:t>至於如何推動環境永續，應該從了解環境開始。「你認識的淡水有多少？這就是『淡江人X淡水存』應該要探討的方向，並透過與淡水的『溫存』來深入了解這個地方。」接著他以親身觀察到的，淡水附近地區的環境轉變，由關渡大橋河岸邊出現，通常大多出現在臺灣東部海岸的翻車魚、洲子灣海岸線的轉變、淡江大橋的興建、公司田溪兩岸的變遷，還有三芝、石門等北海岸地區的變化，說明環境的轉變，常常不一定依照人們所想方向發展，「如同紅樹林和互花米草，曾經對於河岸防洪有著不小的貢獻，但現在卻變成危害生態環境的問題之一，如何取捨，著實讓人傷透腦筋。」
</w:t>
          <w:br/>
          <w:t>最後，李柏青提出「我們能不能改變？是能變、善變、還是不得不變？」的問題，更以葛羅•哈林•布倫特蘭德的話「這個世界仍在處在不穩定的狀態，希望我們仍然能夠堅持彼此的合作」作結，談到除了重視並繼續推動「永續」（Sustainable）之外，還需要學習「韌性」（Resilience ）來因應環境的轉變，更要以「反脆弱」（Anti-Fragile ）的心態，準備接受環境所帶來的挑戰。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32c7ba9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ad9f7d0e-8fe3-440d-8f3d-0530c5cdfc7b.jpg"/>
                      <pic:cNvPicPr/>
                    </pic:nvPicPr>
                    <pic:blipFill>
                      <a:blip xmlns:r="http://schemas.openxmlformats.org/officeDocument/2006/relationships" r:embed="R851e96f098264cf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51e96f098264cf4" /></Relationships>
</file>