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01d5ac44db47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四月十日（週一） 
</w:t>
          <w:br/>
          <w:t>△化學系今日下午二時於化中正，邀請成大生化所莊偉哲副教授來校演講，講題為「StructuralandFunctionalStudiesofDisintegrin」。（林國維）
</w:t>
          <w:br/>
          <w:t>
</w:t>
          <w:br/>
          <w:t>四月十一日（週二）
</w:t>
          <w:br/>
          <w:t>
</w:t>
          <w:br/>
          <w:t>△數學系今日下午二時卅分於S433室，邀請加拿大Waterloo大學陳家驛教授演講，講題為「JackknifeVarianceEstimationforNearestNeighborImputation」。（林國維）
</w:t>
          <w:br/>
          <w:t>
</w:t>
          <w:br/>
          <w:t>△技術學院「五十週年校慶名人講座」下午四時在台北校園中正堂，邀請工業技術研究院董事長孫震教授主講「台灣科技產業發展與知識分配」。（彭紹興）
</w:t>
          <w:br/>
          <w:t>
</w:t>
          <w:br/>
          <w:t>△登山社晚上七時於E408室舉辦登山講座，邀請台灣登山研究所負責人林宗聖主講「陽明山傳奇」。 
</w:t>
          <w:br/>
          <w:t>
</w:t>
          <w:br/>
          <w:t>△物理系下午二時於S215室舉辦演講，邀請中國科學院物理所研究員陸坤權主講「晶粒物質在電場中之行為」。（沈綸銘）
</w:t>
          <w:br/>
          <w:t>
</w:t>
          <w:br/>
          <w:t>四月十二日（週三） 
</w:t>
          <w:br/>
          <w:t>
</w:t>
          <w:br/>
          <w:t>△歷史系邀請北縣文化局課長陳清敏，今日上午十時至十二時於L309室演講「地方文史工作的推廣與合作」。（吳佩玲）
</w:t>
          <w:br/>
          <w:t>
</w:t>
          <w:br/>
          <w:t>△建技系下午四時在台北校園D224室，邀請文化大學白瑾教授主講「建築專論講座二：物理環境」。（李光第）
</w:t>
          <w:br/>
          <w:t>
</w:t>
          <w:br/>
          <w:t>△國企系上午九時在台北校園D223室，邀請中華經濟研究院田君美教授主講「台南赴大陸農業投資對台灣經濟的影響」。（李光第）
</w:t>
          <w:br/>
          <w:t>
</w:t>
          <w:br/>
          <w:t>△大傳系講座晚上七時卅分在C224室邀請台大新聞所所長古玲玲教授主講「漫談網路新聞」。（彭紹興）
</w:t>
          <w:br/>
          <w:t>
</w:t>
          <w:br/>
          <w:t>△商管學會資訊展系列講座之三，晚上六時卅分於驚中正邀請宏碁資訊專業講師主講「多媒體影音數位的魅力與趨勢」。 
</w:t>
          <w:br/>
          <w:t>
</w:t>
          <w:br/>
          <w:t>△歷史系邀請文化大學史研所退休教授程光裕，上午十時於L304室演講「華人對僑居地的貢獻」。（陳竹偉）
</w:t>
          <w:br/>
          <w:t>
</w:t>
          <w:br/>
          <w:t>四月十三日（週四） 
</w:t>
          <w:br/>
          <w:t>
</w:t>
          <w:br/>
          <w:t>△產經系下午二時在B1012室邀請中研院經濟所楊建成教授主講「Paretoefficientfine－cum－taxrulestructure－thecaseofconstantrelativeriskaversion」。（李光第） 
</w:t>
          <w:br/>
          <w:t>
</w:t>
          <w:br/>
          <w:t>△學生宿舍自治會今晚七時於松濤二館環翠軒舉辦畢業送舊系列講座，邀請媚登峰講師主講「彩妝、保養及衣著配色」。（陳竹偉）
</w:t>
          <w:br/>
          <w:t>
</w:t>
          <w:br/>
          <w:t>四月十四日（週五）
</w:t>
          <w:br/>
          <w:t>
</w:t>
          <w:br/>
          <w:t>△國際研究學院舉辦國際化講座，上午十時在T505室邀請前駐美經濟組長潘家聲先生演講，講題為「台灣對外貿易與WTO」。（沈秀珍）</w:t>
          <w:br/>
        </w:r>
      </w:r>
    </w:p>
  </w:body>
</w:document>
</file>