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38f3706ff45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【113學年度教學與行政革新研討會特刊】專題報告二： AI流光紀元：多重元宇宙間的角色轉移／工學院暨AI創智學院、精準健康學院院長 李宗翰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教學與行政革新研討會特刊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你若不動，你還是你。你若想改變，AI可以幫你。」李宗翰在以Nvidia執行長黃仁勳為主角的AI生成元宇宙影片之後，從哲學思考的角度作為開場，藉此強調運用AI工具的強大力量，極大的豐富了人類在各領域運用的展現。他列舉多項AI應用的範疇及技術，當中包括智慧生成、資料處理、角色轉移及融入教學等功能，進一步展示了AI在各方面的無限潛力。藉此，人類可以在多重元宇宙之間任意轉換身分，可以與不同元宇宙的自己協作，也可以與相同或不同元宇宙的群體合作。
</w:t>
          <w:br/>
          <w:t>2024諾貝爾物理獎和化學獎得主的研究都相當程度的運用了AI技術，彰顯AI正永久改變人類生活的各個面向。未來掌握AI技術的教育者將培養出具備強大AI技能的新一代，亦必將加劇人與人之間的成就層次與差距。
</w:t>
          <w:br/>
          <w:t>「AI一直都在，從未離開」李宗翰說，自1956年人工智慧的誕生，專家系統的出現、機器學習的突破、深度學習與大數據時代來臨，以及生成式AI與大語言模型的崛起迄今，生成式AI的出現等同是人類的已知用火時刻，代表任何人無須具備AI學理知識，即可擁有隨意使用AI工具來創造獨具自身特色作品的能力。
</w:t>
          <w:br/>
          <w:t>「AI如何融入教學？」李宗翰認為，AI的融入應以學習者為核心，首先要設立明確的學習目標，再者推行團隊學習，使學習者能在數位科技的環境中成長，把 AI工具轉化為多功能的專家諮詢團隊。他接著談及當前人們對於「AI是否會取代人類」的疑慮，指出人們不應僅是學習使用AI，還須具備引導科技、做出選擇方向的能力，藉此才可適當地發揮AI的正向潛力。
</w:t>
          <w:br/>
          <w:t>在人才培育方面，李宗翰強調「Liberal Arts &amp; AI The humanities」、「AI+人文科學」及「AI+八大素養貫穿課程-素養導向融入ESG」的理念組合是關鍵，要讓所有人從有AI到會用AI，自「AI+」的AI賦能到「+AI」的具備AI素養。他主張，學生面對AI的浪潮，不僅須掌握AI的應用，更應培養批判性思考、溝通協調和解決問題能力，這種全方位的素養導向，能使學生在未來環境下更具適應性，也同時具備永續發展及社會責任意識。
</w:t>
          <w:br/>
          <w:t>李宗翰最後鼓勵大家「讓我們一起攜手在AI多重元宇宙中不斷學習、組合、創新。」期許淡江在可見的未來是一個全智慧且有溫度的AI國度。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e87520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8204c788-3909-4a99-9fdd-2688f571a700.jpg"/>
                      <pic:cNvPicPr/>
                    </pic:nvPicPr>
                    <pic:blipFill>
                      <a:blip xmlns:r="http://schemas.openxmlformats.org/officeDocument/2006/relationships" r:embed="R92692f311943480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2692f3119434808" /></Relationships>
</file>