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ac303fd74e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員福會帶大家走讀淡水 從滬尾宴認識歷史故事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【藍心妤淡水報導】員工福利委員會為鼓勵同仁走出戶外，並結合永續發展目標， 12月7、8日舉辦「淡水歷史文化走讀與滬尾宴」一日遊，由歷史系系主任李其霖團隊，帶領大家從走讀認識淡水地區的歷史，共80位教職員工、退休同仁及眷屬參與。
</w:t>
          <w:br/>
          <w:t>活動從捷運站旁的火車頭開始，李其霖透過看板介紹淡水歷史，帶領大家認識淡水如何從只有數百人的原住民時期，發展到現在有著20萬人口的都市；接著大家穿越熱鬧的市場，來到淡水龍山寺和正在整修的淡水福佑宮前，聽取許多宗教信仰的小知識，例如：由於早年渡海來臺相當凶險，當時的人們信仰媽祖與水仙王等海神，但平安抵達臺灣後，由於不再需要出海，水仙王便逐漸式微；以天后宮來命名的媽祖廟宇，皆是由官方資助興建，私人供奉的往往是以媽祖的尊號取字來命名。
</w:t>
          <w:br/>
          <w:t>中午大家到淡水紅樓餐廳，品嘗以清法戰爭歷史故事設計的「清法戰爭滬尾宴」，李其霖解說每道菜所代表的戰爭場面，同時分享他在菜色設計上的巧思，如「城岸二重奏」中，以排成一列的炸蘆筍來代表城牆；「沼澤皮蛋」除了將青菜打碎加上小魚、皮蛋、肉末、香菇等熬煮成羹，更在上面放置裝有乾冰的杯子，營造煙霧繚繞的效果；而「黃槿林投叢林湯」，則以白木耳代表迷惑視線的黃槿樹，入喉十分清新甘味，每一道菜色均讓同仁十分驚豔，在美食中增進對這段歷史的認識。
</w:t>
          <w:br/>
          <w:t>飯後大家散步至滬尾偕醫館、淡水禮拜堂、馬偕舊居前及上岸處，沿路李其霖向大家介紹馬偕博士輾轉來淡水傳教和治病的故事，更科普滬尾偕醫館的命名，是為了感念與其同名的馬偕船長，由於其遺孀的資助，讓馬偕博士能夠興建醫館，建築本身以傳統閩南式民宅架構，搭配西洋風格的門窗，十分有特色，此外也介紹他在農業、醫療與教育上的貢獻。
</w:t>
          <w:br/>
          <w:t>觀光系助理教授施依萱表示，自己因聽過李其霖分享滬尾宴的教學實作經驗而產生興趣，看到員福會舉辦相關活動就決定參加，在走讀解說中最喜歡介紹馬偕生平及小故事的部分，她表示自己雖然在淡水任教4年，但對淡水地區的歷史還不甚熟悉，從今天的走讀行程認識許多在地歷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3888"/>
              <wp:effectExtent l="0" t="0" r="0" b="0"/>
              <wp:docPr id="1" name="IMG_ace997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d220c68-1a56-476d-88b8-ecd1c861a4da.jpg"/>
                      <pic:cNvPicPr/>
                    </pic:nvPicPr>
                    <pic:blipFill>
                      <a:blip xmlns:r="http://schemas.openxmlformats.org/officeDocument/2006/relationships" r:embed="Rc34e4692463440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3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13760"/>
              <wp:effectExtent l="0" t="0" r="0" b="0"/>
              <wp:docPr id="1" name="IMG_16cff5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e2a2013-9451-4181-8cb6-22c2f0a85c02.jpg"/>
                      <pic:cNvPicPr/>
                    </pic:nvPicPr>
                    <pic:blipFill>
                      <a:blip xmlns:r="http://schemas.openxmlformats.org/officeDocument/2006/relationships" r:embed="R433518d92c3449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13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4e46924634402c" /><Relationship Type="http://schemas.openxmlformats.org/officeDocument/2006/relationships/image" Target="/media/image2.bin" Id="R433518d92c34491f" /></Relationships>
</file>