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c232acf0944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本校第2座國輻中心Ｘ光顯微實驗站啟用 增能次世代尖端研究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【舒宜萍淡水校園報導】本校物理系與國家同步輻射中心，攜手打造「TPS 27A1」奈米顯微光束線暨掃描穿透X光顯微實驗站，於12月20日（週五）上午11時，在國家同步輻射研究中心，舉辦台灣光子源 TPS 27A1光束線啟用典禮。本校董事長張家宜、學術副校長許輝煌，及國家同步輻射中心主任徐嘉鴻、副主任魏德新皆出席致詞。此一前瞻性科學實驗設施的啟用，將發揮其作為旗艦光束線的作用，推動臺灣下一世代綠能材料等尖端研究。
</w:t>
          <w:br/>
          <w:t>　物理系系主任莊程豪表示，101年本校與國輻中心合作「軟X光發射能譜計畫」，建造第1座X光顯微實驗站，總金額為7,000萬元。105年度國科會補助本校第2次私校計畫「新穎／能源／奈米材料X光顯微術研究」，研究費約4,500萬，本校配合款約1,100萬，建設總金額5,600萬元，經8年建設，共同成立世界第一的第2座大學實驗站，理學院院長施增廉、研發長薛宏中及物理系教師彭維鋒、杜昭宏、董崇禮、葉炳宏及王孝祖皆出席觀禮。
</w:t>
          <w:br/>
          <w:t>　張董事長致詞時表示：「今天第一次參觀國輻中心，了解到我們已與歐美科技擁有第一流水平，這8年來，在每一任淡江物理系主任強力支持下，本校與美國、日本和加拿大等國家光源研究中心合作，已提前發表許多高影響力論文，教師們也熟悉這項實驗技術和應用。感謝國輻中心全體工程師和科學家，這一項具有里程碑意義的實驗站終於啟用，持續帶動本校未來科研發展。」許輝煌感謝國輻中心提供這麼棒的學術環境，讓本校團隊能建置第2座淡江實驗站，引入用戶端更廣泛的實驗需求，建構出全世界第一的Ｘ光顯微團隊，雙方共同搭建一個科學合作平台，與全球專家學者探討奈米級材料進展。
</w:t>
          <w:br/>
          <w:t>　莊程豪指出，淡江第1座X光實驗站，為本校重點投資私校發展研發特色專案計畫，由該系特聘講座教授彭維鋒領銜，與德國Max Planck Institute研究所，一起建立國輻中心45A1和A2 光束線，由國輻中心提供4,500萬元經費，協助本校團隊設計建置，國科會也以102年度私校發展研發特色專案計畫補助2,000萬元，迄今已協助師生們產出相當多具國際水準的期刊論文。「第2座X光顯微實驗站，將提供高品質的軟 X 光光源，及具奈米級解析度的化學元素影像功能，展現跨機構合作的卓越成果，將為國內外研究者在能源、半導體、磁學及環境科學等多元領域，提供重要研究量能，相信對於本校相關研究質量的提升有相當助益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d65772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8da604b-cca1-4774-a180-5e6053c6d495.jpg"/>
                      <pic:cNvPicPr/>
                    </pic:nvPicPr>
                    <pic:blipFill>
                      <a:blip xmlns:r="http://schemas.openxmlformats.org/officeDocument/2006/relationships" r:embed="R85414ce084e841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428978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87024c93-b535-4f7b-8f07-8299df2fb96e.jpg"/>
                      <pic:cNvPicPr/>
                    </pic:nvPicPr>
                    <pic:blipFill>
                      <a:blip xmlns:r="http://schemas.openxmlformats.org/officeDocument/2006/relationships" r:embed="Rfbdf27d588ef47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2ee8b6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84302a3-c3cc-4062-a868-91849c96e97e.jpg"/>
                      <pic:cNvPicPr/>
                    </pic:nvPicPr>
                    <pic:blipFill>
                      <a:blip xmlns:r="http://schemas.openxmlformats.org/officeDocument/2006/relationships" r:embed="R11a2c933a5c848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5414ce084e8415f" /><Relationship Type="http://schemas.openxmlformats.org/officeDocument/2006/relationships/image" Target="/media/image2.bin" Id="Rfbdf27d588ef475c" /><Relationship Type="http://schemas.openxmlformats.org/officeDocument/2006/relationships/image" Target="/media/image3.bin" Id="R11a2c933a5c84894" /></Relationships>
</file>