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6c8998ecc4b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郭承秀 廖岑蓁雙雙獲選特優教學助理及優質教案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為獎勵特優及優良教學助理，表揚其協助教師教學及輔導學生學習成效，提升教學品質與成果，諮商職涯暨學習發展輔導中心11月28日召開特優教學助理遴選會議，審議通過112學年度第2學期特優和優良教學助理共23人、優質教案2案。
</w:t>
          <w:br/>
          <w:t>獲選特優教學助理有資圖碩二郭承秀、電機碩三徐昊、電機碩二陳豫、統計碩二何亜旻，以及日文碩二廖岑蓁；獲選優良教學助理有物理碩三林子鈴、化學碩三莊信偉、電機碩二林達儀、資工碩三張凱妮、化材博二張凱嘉、統計碩二邱奕彙、產經碩二高瑋翎、英文碩四吳丞凱等18位。優質教案由郭承秀及廖岑蓁獲得，二人雙雙同時獲獎，表現出色。
</w:t>
          <w:br/>
          <w:t>郭承秀表示，自己是根據以往的學習經驗出發，思考如何將更多內容帶給學生。從自身大學時期的修課經驗做教學上的調整，除了對細節處多做補充，也透過學習單等互動性的練習，讓學生更有記憶點。在備課方面，儘管有前任教學助理交接的資料，仍需依老師的課程內容及學生的學習狀況做調整，並配合上課模式及正課的進度，規劃出完善的教材，「我會抱持謙虛學習的心態持續努力！」
</w:t>
          <w:br/>
          <w:t>徐昊分享，很開心獲得特優教學助理，感謝學生們給予許多正面回饋，讓自己更有動力持續精進課程內容。「依據學生的反應與提問來調整上課內容，讓教學更具互動性，並貼近學生的需求。」因課程與程式相關，多數學生初學時挫折感很重，因此備課時特別針對容易卡關與混淆的章節，加以統整說明，並且多以圖示進行講解，取代冰冷冷的程式碼，幫助學生更有信心地學習程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1360"/>
              <wp:effectExtent l="0" t="0" r="0" b="0"/>
              <wp:docPr id="1" name="IMG_d760d2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e70351c6-61e5-4368-93ad-0ca77ebf0200.jpg"/>
                      <pic:cNvPicPr/>
                    </pic:nvPicPr>
                    <pic:blipFill>
                      <a:blip xmlns:r="http://schemas.openxmlformats.org/officeDocument/2006/relationships" r:embed="Rf7e11d9f16d74d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1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7e11d9f16d74db1" /></Relationships>
</file>