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108fbf48d402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如何設計數位課程？黃文宗分享創新教學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國暉淡水校園報導】遠距教學發展中心12月18日下午1時在覺生綜合大樓I501室，舉辦「數位課程設計經營」講座，邀請中原大學商業設計系副教授、客家與多元文化研究中心副主任黃文宗擔任主講「數位課程設計行不行」，分享其數位課程經營的豐富經驗，並探討如何透過設計思維，提升教學與學習效果。參與者包括本校教師、職員及聯盟夥伴學校的教師和職員。
</w:t>
          <w:br/>
          <w:t>　黃文宗擁有澳洲The University of the Sunshine Coast藝術創作博士學位，自2016年起持續開設線上課程，並以磨課師課程「設計行不行（Fundamental Design）」榮獲2023年臺灣開放教育卓越獎中，開放教育優良課程獎「特優」殊榮。他分享數位技術在教育上的應用和影響，涵蓋大數據在教育中的應用、MOOCs（磨課師，大型開放式線上課程）、數位教學經驗、全球線上學習趨勢，及教育平台和資源等主題。
</w:t>
          <w:br/>
          <w:t>　黃文宗指出，大數據技術能更細緻地掌握教學行為和紀錄，設計更精準的教材和教學形式，並推動個人化教學模式的發展。未來的教學模式將結合線上與線下（OMO模式），如何開發課程及選擇合適的教材開發方式。他推薦了幾種創新的行動學習模式，包括直接引導學習法、同儕互評法、錄影分享法、共用協作平台和主題式討論區等。
</w:t>
          <w:br/>
          <w:t>　最後，黃文宗分析全球線上學習的趨勢，預測AI將成為未來數位教學重要工具。他還提供了多個教育平台的鏈接，如：均一教育平台、教育部數位學習平台和台灣全民學習平台，展示數位技術如何改變教育的風貌，並提供具體的實踐案例和趨勢分析。
</w:t>
          <w:br/>
          <w:t>　中文系副教授黃文倩聽完演講後表示，數位技術與AI是未來趨勢，現代學生自主性非常強，教師必須不斷學習新教法來增強課程特色。黃文宗專攻創作與設計，啟發了她的想法，如果能透過數位學習平台，將課程精華濃縮並以多元形式呈現，可吸引一些在課堂上適應不佳但自主學習能力強的學生，以作為補充教材的替代方案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1ef245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345d68bb-4502-4704-b0de-c5144bed6e72.jpg"/>
                      <pic:cNvPicPr/>
                    </pic:nvPicPr>
                    <pic:blipFill>
                      <a:blip xmlns:r="http://schemas.openxmlformats.org/officeDocument/2006/relationships" r:embed="R0892cd65207c45a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13ddfb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68c29060-5283-4709-9c4f-7d9951c7b5f7.jpg"/>
                      <pic:cNvPicPr/>
                    </pic:nvPicPr>
                    <pic:blipFill>
                      <a:blip xmlns:r="http://schemas.openxmlformats.org/officeDocument/2006/relationships" r:embed="Rba64385f6fc9480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892cd65207c45a3" /><Relationship Type="http://schemas.openxmlformats.org/officeDocument/2006/relationships/image" Target="/media/image2.bin" Id="Rba64385f6fc94809" /></Relationships>
</file>