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7fc2d0f4546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書藝智生－AI生成書法創藝比賽 快來用AI揮灑你的創意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你對生成式AI有興趣嗎？為促進傳統書法藝術與AI的結合，文錙藝術中心舉辦的「2025書藝智生—AI生成書法創藝比賽」正式開跑囉！活動採線上報名，即日起開放至114年3月10日止，不限參賽者年齡、國籍及居住地，歡迎有興趣者參加，每人以1件作品為限。讓我們一同運用AI科技，為新世紀的書法藝術，找出科技元素的新生之路吧！
</w:t>
          <w:br/>
          <w:t>參賽者須運用如Adobe Firefly、Copilot、Gemini、ImageFX或Stable Diffusion等各種生成式AI繪圖應用軟體、APP或網站，創作一件與書法相關的藝術作品。其中需以自身對書法的瞭解，或參考書法相關術語，賦予其指令後生成，生成過程中不可涉及任何人為創作；作品不要求呈現漢字，重點在於對書法相關元素的創新生成組合。完成作品後，參賽者須賦予作品題名，撰寫50至100字的說明，說明書法的詮釋與呈現的意義，文字內容須自行創寫，不得抄襲。
</w:t>
          <w:br/>
          <w:t>比賽得獎名單將於2025年3月17日公布，獎勵十分豐厚，第1名1位，獎金8,000元；第2名2位，獎金6,000元；第3名5位，獎金3,000元；佳作若干位，得獎者均可獲頒獎狀乙張，歡迎　　　　　　　　　　　　　　　　　　　　　　　　　　　　　　　　　　　　　　　　　　　　　　　　　　　　有興趣者踴躍報名，報名網址為： https://forms.gle/vqZ3UJJqXYzs8stY7 ，如有任何問題，歡迎洽詢本校書法研究室，02-26215656分機3033。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44240" cy="4876800"/>
              <wp:effectExtent l="0" t="0" r="0" b="0"/>
              <wp:docPr id="1" name="IMG_ecbfaa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729c8ff5-8ad3-4b39-b368-d929000d925b.jpg"/>
                      <pic:cNvPicPr/>
                    </pic:nvPicPr>
                    <pic:blipFill>
                      <a:blip xmlns:r="http://schemas.openxmlformats.org/officeDocument/2006/relationships" r:embed="Re4503b729c9f494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42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4503b729c9f494a" /></Relationships>
</file>