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210279da45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春之饗宴校友齊聚 葛校長揭示本校邁入全雲端智慧校園3.0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本校系所友會聯合總會與校友服務暨資源發展處，3月15日上午10時至下午4時在守謙國際會議中心，舉辦2025春之饗宴「75芳華，春in映淡江」活動，近400名校友回母校歡樂參與盛會，校長葛煥昭致詞時宣布，本校正式邁入全雲端智慧校園3.0。系所友會聯合總會總會長蘇志仁則稱許校友的向心力，「即使今天下著大雨，仍澆不熄大家對母校的熱愛。」
</w:t>
          <w:br/>
          <w:t>　葛校長向全場校友說明，全雲端智慧校園3.0涵蓋「AI雲端校務治理」、「數位孿生能源管理」、「AI引領教學創新」和「智慧永續產學合作」4大重點，結合AI與永續發展目標，確保校務高效運作。他特別提到本校在113學年度的招生績效極為出色，不僅錄取了全國最多的大一新生，註冊率更是達到101.12%，這一成就除了歸功於校內全體同仁的辛勤付出，校友們的鼎力支持與貢獻，全國各地跑透透，舉辦新生暨家長座談會，協助宣傳母校，扮演著關鍵角色。此外，本校已連續28年榮獲《Cheers》雜誌評選為企業最愛大學私校第一，進一步彰顯學校的卓越聲譽。
</w:t>
          <w:br/>
          <w:t>　菁英會會長，系所友會聯合總會總顧問林健祥說明，今年75週年校慶，他已於1個月內向校友們募到1500萬元，將用於改善淡水校園景觀，第一期改造書卷廣場預計畢業典禮之後動工，歡迎校友們共襄盛舉。他也預告10月18日將在新竹舉行75週年校慶感恩餐會。 蘇志仁表示，今天準備了豐盛午宴，希望校友們回到母校賞花賞景，也能回饋母校，今日掃碼捐款100元以上，即贈送限量印有TKU的保冷袋。
</w:t>
          <w:br/>
          <w:t>　本校為民歌發源地，牧羊草坪上設有吉他塑像紀念當年的李雙澤，由於正逢民歌運動50年，春之饗宴特別安排光陰故事音樂饗宴，邀請電子系（現電機系）校友廖逸民、keyboard手林倩宜和水環四李峸陞攜手演唱，包括〈雨中即景〉、〈讓我們看雲去〉、〈阿美阿美〉、〈木棉道〉、〈雨中的故事〉、〈春天的故事〉、〈想你〉、〈季節雨〉、〈散場電影〉、〈龍的傳人〉和由校友李雙澤作曲的〈美麗島〉，現場另伴隨著悠揚歌聲，播放一張張的淡江校園老照片，與各校友會總會長們在淡江求學時的年輕照片，勾起現場校友們的無限回憶，場面溫馨感人。下午2時繼續在同舟廣場安排「民歌饗宴-同舟廣場民歌你和我」，延續本校作為民歌搖籃的傳統，用民歌陪伴大家回味校園青蔥歲月。
</w:t>
          <w:br/>
          <w:t>　接著表揚累積捐款50萬至100萬元者，分別是羅孝賢、歐陽崇榮、洪麗娜、陳怡潔、多采科技有限公司、佳津貿易有限公司和祥行投資有限公司，特別的是，水環系校友楊財烈捐助有蓮廳全新LED電子看板，也於今天啟用，葛校長除親自頒發感謝狀，感謝他們對母校的深厚情誼與無私奉獻，攜手共築更美好的未來。
</w:t>
          <w:br/>
          <w:t>　會中共表揚51名傑出系友，分別為中文系王耀華、歷史系陳文佐、資圖系蔡政良、大傳系林淑照、陳彥銘、數學系張佑玲、劉柏宏、化學系李志聰、李俊賢、土木系施忠賢、蕭秋安、水環系陳炳仲、謝禎濤、機械系歐俊男、化材系石鴻珍、張旭賢、電機系吳榮煌、許銘芳、資工系陳南光、陳儀雪、國企系林敬欽、鍾炳耀、財金系陳建穎、賴曉萍、風保系陳建發、產經系林晏如、陳奕奇、企管系張瑞峰、會計系江曉苓、林婉蓉、統計系葉采羚、潘朝宗、資管系王志清、李佳憲、公行系吳俊福、陳紹元、管科系張耿豪、蘇子誠、西語系藍挹丰、鍾琪、法文系廖潤珮、德文系胡偉杰、日文系田世民、藍弘岳、俄文系莊沛謙、戰略所李政芳、黃文智、外交系劉盛良、張忠龍、教科系周怡君和陳偉泓。分別由文學院院長紀慧君、理學院院長施增廉、工學院院長李宗翰、產經系主任林佩蒨代表商管學院院長楊立人、外語學院院長林怡弟、國際事務學院院長包正豪和教育學院院長陳國華頒發。
</w:t>
          <w:br/>
          <w:t>　推廣教育處執行長林宜男介紹「觀勢匯天下」課程，內容包括「數位轉型」、「永續發展」、「企業策略」、「市場行銷」、「人力資源」及「財務管理」6大特色領域，特別邀請金鷹獎得主、業界權威及專業教授共同組成優秀師資群。林宜男強調，課程設計呼應時代需求，提供專業認證，可拓展人脈與資源，解決中小企業如尋找資金、培育人才，了解市場變化與面臨數位轉型壓力等經營難題。
</w:t>
          <w:br/>
          <w:t>　下午1時30分與3時，在HC405、HC406安排兩梯次的「幸福DIY～繽紛擴香石」活動，由總會提供材料，副秘書長林內匙教大家，親手製作具個人特色的擴香石，管科系所友會活動長臧泳榮認為，該活動對校友來說意義非凡，除了選擇與搭配花朵顏色時相互交流，甚至交換作品，不僅增進彼此交流，也提升了團隊凝聚力。他同時稱讚林內匙的細心指導讓成品幾乎無誤差，也讓參與校友們開心地帶著自己的作品，合影留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21024"/>
              <wp:effectExtent l="0" t="0" r="0" b="0"/>
              <wp:docPr id="1" name="IMG_3dfb84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cb20992-88ad-46d9-9964-02bdf3168764.jpg"/>
                      <pic:cNvPicPr/>
                    </pic:nvPicPr>
                    <pic:blipFill>
                      <a:blip xmlns:r="http://schemas.openxmlformats.org/officeDocument/2006/relationships" r:embed="Rbd5fed61a38d49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21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b9cbb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f1bafa0-5e49-4792-a71f-5430d05f0571.JPG"/>
                      <pic:cNvPicPr/>
                    </pic:nvPicPr>
                    <pic:blipFill>
                      <a:blip xmlns:r="http://schemas.openxmlformats.org/officeDocument/2006/relationships" r:embed="R28bb5eb255f54b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6517a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b5d77d8-b7cb-4a8e-abdf-ff6c679e7dd3.JPG"/>
                      <pic:cNvPicPr/>
                    </pic:nvPicPr>
                    <pic:blipFill>
                      <a:blip xmlns:r="http://schemas.openxmlformats.org/officeDocument/2006/relationships" r:embed="R504297b0dbdf40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3888"/>
              <wp:effectExtent l="0" t="0" r="0" b="0"/>
              <wp:docPr id="1" name="IMG_e63595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d4c90de-fd7e-476a-896f-b16f8ba7d803.jpg"/>
                      <pic:cNvPicPr/>
                    </pic:nvPicPr>
                    <pic:blipFill>
                      <a:blip xmlns:r="http://schemas.openxmlformats.org/officeDocument/2006/relationships" r:embed="Rbbbc677da22f47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3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d245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7475fba-287e-4353-a0df-66d535629470.JPG"/>
                      <pic:cNvPicPr/>
                    </pic:nvPicPr>
                    <pic:blipFill>
                      <a:blip xmlns:r="http://schemas.openxmlformats.org/officeDocument/2006/relationships" r:embed="R490c29c8912143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ada1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33a0839-d80b-4a9e-945b-22dcb53d74f3.JPG"/>
                      <pic:cNvPicPr/>
                    </pic:nvPicPr>
                    <pic:blipFill>
                      <a:blip xmlns:r="http://schemas.openxmlformats.org/officeDocument/2006/relationships" r:embed="R341ba6e6bfb24c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c824b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d4d9ed7-461b-4b97-a543-681d682d6021.JPG"/>
                      <pic:cNvPicPr/>
                    </pic:nvPicPr>
                    <pic:blipFill>
                      <a:blip xmlns:r="http://schemas.openxmlformats.org/officeDocument/2006/relationships" r:embed="R64825482c42a4f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9712"/>
              <wp:effectExtent l="0" t="0" r="0" b="0"/>
              <wp:docPr id="1" name="IMG_76fb1d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80b621a-d3b1-4a8e-82bb-e2d482d7bf64.jpg"/>
                      <pic:cNvPicPr/>
                    </pic:nvPicPr>
                    <pic:blipFill>
                      <a:blip xmlns:r="http://schemas.openxmlformats.org/officeDocument/2006/relationships" r:embed="Rd255fcff47814a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9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d5fed61a38d49c6" /><Relationship Type="http://schemas.openxmlformats.org/officeDocument/2006/relationships/image" Target="/media/image2.bin" Id="R28bb5eb255f54bcb" /><Relationship Type="http://schemas.openxmlformats.org/officeDocument/2006/relationships/image" Target="/media/image3.bin" Id="R504297b0dbdf40f3" /><Relationship Type="http://schemas.openxmlformats.org/officeDocument/2006/relationships/image" Target="/media/image4.bin" Id="Rbbbc677da22f47be" /><Relationship Type="http://schemas.openxmlformats.org/officeDocument/2006/relationships/image" Target="/media/image5.bin" Id="R490c29c89121431f" /><Relationship Type="http://schemas.openxmlformats.org/officeDocument/2006/relationships/image" Target="/media/image6.bin" Id="R341ba6e6bfb24c2a" /><Relationship Type="http://schemas.openxmlformats.org/officeDocument/2006/relationships/image" Target="/media/image7.bin" Id="R64825482c42a4fab" /><Relationship Type="http://schemas.openxmlformats.org/officeDocument/2006/relationships/image" Target="/media/image8.bin" Id="Rd255fcff47814a82" /></Relationships>
</file>