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1a85604cd14fd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【春之饗宴】春之饗宴與數學日合辦 數學系友與高中生知識職涯雙交流</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舒宜萍淡水校園報導】應用數學與數據科學學系3月15日在騮先科學館舉行春之饗宴，邀請兩位傑出系友張佑玲和劉柏宏，與師生、系友們交流，順便舉辦「淡江數學日」活動，邀請40餘位高中生到校齊聚一堂，除介紹本校數學系的教學特色外，也讓傑出系友分享如何啟發職涯，勉勵高中生選擇數學系好處多多。
</w:t>
          <w:br/>
          <w:t>臺灣第一位女性精算師張佑玲與國立勤益科技大學終身特聘教授劉柏宏，於上午在春之饗宴大會上領取傑出系友獎牌後，中午與多位教師與系友們聚餐，由於張佑玲在數學系兼任多年的「保險精算」課程，老朋友相見笑聲不斷，回憶過往也暢談未來。下午他倆則參與數學日活動，除教導數學專業外，也與高中生們親切分享畢業後的職涯發展，如何在各自的領域貢獻卓越成就，為年輕學子指引方向。
</w:t>
          <w:br/>
          <w:t>　數學系主任蔡志群表示，希望學生們探索數學的無限可能，了解數學系的學習與研究發展。數學系教授溫啟仲教導數據科學思維，讓學生模擬面試技巧，提升他們未來競爭力，並掌握數據分析的趨勢。另邀請校友臺北市立陽明高中教師吳林建宏主講：「數據科學在生活中的應用」，說明數據如何影響日常生活。接著讓系學會幹部們帶領思考碰撞遊戲，讓高中生感受數學的魅力。</w:t>
          <w:br/>
        </w:r>
      </w:r>
    </w:p>
    <w:p>
      <w:pPr>
        <w:jc w:val="center"/>
      </w:pPr>
      <w:r>
        <w:r>
          <w:drawing>
            <wp:inline xmlns:wp14="http://schemas.microsoft.com/office/word/2010/wordprocessingDrawing" xmlns:wp="http://schemas.openxmlformats.org/drawingml/2006/wordprocessingDrawing" distT="0" distB="0" distL="0" distR="0" wp14:editId="50D07946">
              <wp:extent cx="3651504" cy="4876800"/>
              <wp:effectExtent l="0" t="0" r="0" b="0"/>
              <wp:docPr id="1" name="IMG_f6e119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7a8d149f-d4e0-42b8-ba3d-fa17b4306334.jpg"/>
                      <pic:cNvPicPr/>
                    </pic:nvPicPr>
                    <pic:blipFill>
                      <a:blip xmlns:r="http://schemas.openxmlformats.org/officeDocument/2006/relationships" r:embed="R45243235afe649f9" cstate="print">
                        <a:extLst>
                          <a:ext uri="{28A0092B-C50C-407E-A947-70E740481C1C}"/>
                        </a:extLst>
                      </a:blip>
                      <a:stretch>
                        <a:fillRect/>
                      </a:stretch>
                    </pic:blipFill>
                    <pic:spPr>
                      <a:xfrm>
                        <a:off x="0" y="0"/>
                        <a:ext cx="3651504"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7bda2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2ca2ce8e-0ed8-4f8b-ab09-4973d8df14da.jpg"/>
                      <pic:cNvPicPr/>
                    </pic:nvPicPr>
                    <pic:blipFill>
                      <a:blip xmlns:r="http://schemas.openxmlformats.org/officeDocument/2006/relationships" r:embed="Rfef9235c1e8f496b"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63f76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55b94454-66e6-4b89-823f-3481cdc3401d.jpg"/>
                      <pic:cNvPicPr/>
                    </pic:nvPicPr>
                    <pic:blipFill>
                      <a:blip xmlns:r="http://schemas.openxmlformats.org/officeDocument/2006/relationships" r:embed="Rc81c8f758e6a4664"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5243235afe649f9" /><Relationship Type="http://schemas.openxmlformats.org/officeDocument/2006/relationships/image" Target="/media/image2.bin" Id="Rfef9235c1e8f496b" /><Relationship Type="http://schemas.openxmlformats.org/officeDocument/2006/relationships/image" Target="/media/image3.bin" Id="Rc81c8f758e6a4664" /></Relationships>
</file>