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8b0c8d3cf4eb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友善校園宣導 學務處攜手多方打造安心學習環境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映彤淡水校園報導】學務處生活輔導組3月25日上午9時30分，在福園及文學館前行人徒步區，舉辦友善校園宣導活動，邀請新北市政府警察局淡水分局、交通隊、婦幼隊、新北市政府教育局春暉志工共同參與，透過多元活動宣導，強化學生公民意識、推廣法治觀念，攜手打造安全、被尊重、有溫度的學習環境。
</w:t>
          <w:br/>
          <w:t>學務長武士戎表示，本校秉持「樸實剛毅」的精神，致力於營造優質的學習環境，培育具心靈卓越的人才，去年更榮獲「教育部友善校園獎」的肯定。感謝多方單位長期與學務處合作推動校園安全與法治教育，希望提升學生的法治觀念與自我保護意識，並透過各項實際行動，讓「尊重、關懷、同理、包容、安全、參與」等友善校園的核心價值，落實於校園生活中。
</w:t>
          <w:br/>
          <w:t>今年的活動主題聚焦於「拒絕兒少性剝削——不拍、不傳、不留、要求助」，並涵蓋多項重要議題，包括藥物濫用防制：介紹毒品種類與危害，提升學生識毒、防毒意識；賃居安全：提升學生對居住環境的警覺，識別租屋詐騙手法；菸害防制：宣導菸品成分與禁菸場所，提高健康意識；交通安全教育：展示微電二輪車與機車差異，說明校內外限速規範；詐騙防制：透過情境題解析詐騙手法與案例，提高學生自我防範能力。
</w:t>
          <w:br/>
          <w:t>此外，本校環境保護及安全衛生中心亦設攤參與，以互動遊戲方式，引導學生辨識職業健康危害，提升對環境安全的關注。英文二劉晉愷表示，「透過活動，讓我對環境安全有了更深刻的理解。」英文一游承翰則在聆聽春暉志工介紹後，認識了各種毒品的特性與偽裝手法，並表示，「未來將更加警惕，避免誤觸法律紅線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816352"/>
              <wp:effectExtent l="0" t="0" r="0" b="0"/>
              <wp:docPr id="1" name="IMG_85c7854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4e6b4c2a-597e-426e-af78-be1ce3ff133c.jpg"/>
                      <pic:cNvPicPr/>
                    </pic:nvPicPr>
                    <pic:blipFill>
                      <a:blip xmlns:r="http://schemas.openxmlformats.org/officeDocument/2006/relationships" r:embed="R1778e8ab0414490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8163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1ab9bd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40eac166-b325-453a-b58a-ab42775826cc.jpg"/>
                      <pic:cNvPicPr/>
                    </pic:nvPicPr>
                    <pic:blipFill>
                      <a:blip xmlns:r="http://schemas.openxmlformats.org/officeDocument/2006/relationships" r:embed="Rce332f1ea14c475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1f140d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44bc8166-91ba-4187-8b70-dca76c47aa1a.jpg"/>
                      <pic:cNvPicPr/>
                    </pic:nvPicPr>
                    <pic:blipFill>
                      <a:blip xmlns:r="http://schemas.openxmlformats.org/officeDocument/2006/relationships" r:embed="R687782bef9c746a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630c0b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74d73a78-6e11-481e-91e7-adb0755280b8.jpg"/>
                      <pic:cNvPicPr/>
                    </pic:nvPicPr>
                    <pic:blipFill>
                      <a:blip xmlns:r="http://schemas.openxmlformats.org/officeDocument/2006/relationships" r:embed="Re7c0943e71f44a1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778e8ab0414490e" /><Relationship Type="http://schemas.openxmlformats.org/officeDocument/2006/relationships/image" Target="/media/image2.bin" Id="Rce332f1ea14c475a" /><Relationship Type="http://schemas.openxmlformats.org/officeDocument/2006/relationships/image" Target="/media/image3.bin" Id="R687782bef9c746a1" /><Relationship Type="http://schemas.openxmlformats.org/officeDocument/2006/relationships/image" Target="/media/image4.bin" Id="Re7c0943e71f44a13" /></Relationships>
</file>