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943a8ddc442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特優教師觀課交流 楊維斌紮實電路設計概念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【記者曾晨維淡水校園報導】教師教學發展中心4月7日上午10時，舉辦教學特優教師觀課交流，邀請電機系教授楊維斌開放「特殊應用積體電路設計」課程，1位教師到場觀課。
</w:t>
          <w:br/>
          <w:t>課程內容主要聚焦於特定應用積體電路（ASIC）設計，涵蓋電晶體操作、電路設計流程與 CMOS 邏輯族等重點。觀課過程中，楊維斌詳細講解靜態雙端邏輯族電路的相關資訊，介紹Latch（鎖存器）、Flip-Flop（正反器）及Shift Register（移位暫存器）等關鍵元件的運作原理，並說明信息如何在這些電路中逐步傳遞。
</w:t>
          <w:br/>
          <w:t>為強化學生理解，他常以黑板輔助教學，親自繪製詳細的電路結構圖，搭配逐步分析邏輯流程，協助學生建立紮實的課程概念。當中也不乏穿插互動環節，如隨機點名、提問加分及與學生進行簡短對話，營造輕鬆而專注的學習氛圍，有效提升學生的參與度與理解力。
</w:t>
          <w:br/>
          <w:t>土木系助理教授蔡明修表示，楊維斌採用簡報與黑板並行的教學方式，特別適合此類結構複雜、需強調及解釋過程的課程，此外他也常以問答形式激發學生的思考與好奇心，教學內容深入且和實務設計及產業發展緊密結合。「這樣的授課方式不僅能讓學生真正學到東西，也有助於學生掌握未來升學與就業所需的重要觀念，我以後也會參考這樣的授課模式，融入自己的課程教學設計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5a913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99b1c91-86bf-47ab-89f1-4eecf07d18a8.jpg"/>
                      <pic:cNvPicPr/>
                    </pic:nvPicPr>
                    <pic:blipFill>
                      <a:blip xmlns:r="http://schemas.openxmlformats.org/officeDocument/2006/relationships" r:embed="R81aa8a2471a9473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1aa8a2471a94732" /></Relationships>
</file>