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4513ed35049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視障資源中心邀律師魏大千 揭露詐騙新手法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彣瑗淡水校園報導】為提升校園防詐意識，視障資源中心４月22日邀請律師魏大千，在B116舉辦防詐騙宣導講座，主題為「拆解『詐』彈一起來」，吸引師生及家長參與，現場互動熱烈，他還特別呼籲「年輕人要戒貪，避免被各種意想不到的手法詐騙。」
</w:t>
          <w:br/>
          <w:t>　魏大千指出，近年來詐騙案件層出不窮，犯罪手法日趨多樣且精密結合，詐騙集團也不斷與時俱進，已從一對一演進到一對多人，分別扮演不同角色，甚至開始運用人工智慧（AI）技術進行詐騙，例如偽造人頭、模仿聲音與影像等，讓人防不勝防。他希望多多宣傳，「能救一個是一個。」
</w:t>
          <w:br/>
          <w:t>　他分享幾起擔任律師處理過的真實案例，提醒與會者提高警覺，如「超商領貨詐騙」：一名被害人在超商領取一件價值2,000元的包裹，未確認內容及寄件人資料即簽收，拆封後才發現僅為價值約100元的股東紀念筆記本。由於缺乏寄件資訊且金額不高，報案後警方難以介入，案件無法進一步追查。他指出，要注意網購公司不明者絕不刷信用卡，沒有寄件者的包裹不收。
</w:t>
          <w:br/>
          <w:t>　另一案例則是詐騙者經常在球場打球，以化名結識被害人，再以新朋友打完球「請喝飲料」為名，隨後稱要去洗手間藉故離開，將提款卡交予被害人，請求代為領錢，之後警方查出被害人變成了車手，沒想到詐騙人竟人間蒸發，被害人也無法取得其聯繫方式，最終淪為詐騙集團幫兇。
</w:t>
          <w:br/>
          <w:t>　魏大千總結時強調，詐騙集團操作手法越來越隱密，以不同帳號洗錢、找不知情者充當車手斷後、找替死騙錢、騙感情、騙身分等各種方式，任何細節上的疏忽，都有可能成為受害的「破口」。他呼籲大家在日常生活中提高警覺，尤其是針對陌生人提出的請求，務必三思而後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48000"/>
              <wp:effectExtent l="0" t="0" r="0" b="0"/>
              <wp:docPr id="1" name="IMG_7827afd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567f376e-5b70-4de7-b651-76b31151524f.jpg"/>
                      <pic:cNvPicPr/>
                    </pic:nvPicPr>
                    <pic:blipFill>
                      <a:blip xmlns:r="http://schemas.openxmlformats.org/officeDocument/2006/relationships" r:embed="Rceaad6b640384b1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eaad6b640384b11" /></Relationships>
</file>