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bedd2ce14f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113年度高教深耕計畫成果 海報 + 短講巡迴呈現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本校高等教育深耕計畫辦公室自5月5日至5月28日，舉辦「淡江大學高等教育深耕計畫113年度成果巡迴展」，於校內各大樓館進行巡迴展示。該展聚焦五大面向亮點成果，包含「教學創新精進」、「善盡社會責任」、「產學合作連結」、「提升高教公共性」及「國際化專章」。每場次皆透過2至3位學生短講、Q&amp;A互動遊戲及以6組易拉架文宣展示相關內容等方式，完整呈現113年度計畫推動成果，讓師生認識並促進參與。
</w:t>
          <w:br/>
          <w:t>首場巡迴展自5月5日至5月11日在商管大樓三樓電梯旁空間展出，首場短講5月7日中午12時，在商管大樓入口意象區舉行，學術副校長許輝煌、稽核長林彥伶、商管學院院長楊立人、經濟系系主任陳炤良、外交系系主任陳杏枝、觀光系系主任阮聘茹等人及多位學生一同出席。許輝煌致詞表示，教育部自2018年起推動高等教育深耕計畫，透過經費補助以提升大專校院的教學品質與學生學習成效，而本校也在此計畫支持下，讓許多學生在學習中獲得成長與幫助；稽核長林彥伶則指出，此次活動以巡迴展與短講的創新形式辦理，期盼讓更多師生瞭解深耕計畫對教學與研究的實質貢獻。
</w:t>
          <w:br/>
          <w:t>短講中邀請三位優秀學生代表，就深耕計畫中的參與經驗與收穫等內容進行心得分享，經濟三洪恩恩以「深耕資源對個人學習之影響」為題，分享自己曾因參與深耕計畫進入校務研究中心，透過參與榮譽學程、在地訪查等活動，讓自己的大學學習更加多元化。「我在當中學會如何傾聽和表達自我意見，也促使我在大學時找到自己的學習方向，成為自己想要的樣子。」
</w:t>
          <w:br/>
          <w:t>外交四蕭嘉智以「國際交流」為題，分享自己在「Chat Corner 外語交流活動」中的收穫。他表示「我在這裡學習超過20種外語，也交到了很多來自不同文化背景的朋友。」更還進一步利用語言優勢，申請各式國際交流機會，成功前往印尼、韓國、捷克等國進行短期交流和學習。
</w:t>
          <w:br/>
          <w:t>觀光二趙佩美則以「跨領域學習」為主題，提及自己在旅遊相關課程的專案中，曾與同學到在地學校演出原住民文化故事，在這段過程中讓她學習到，「若想成為一位領導者，不僅要具備掌控與追求卓越的能力，更要懂得建立信任、促進溝通，並讓每位成員都有自我表達的空間，同時根據他們的興趣與意願分配合適的角色。」同時從中學會合作與文化理解的重要性。
</w:t>
          <w:br/>
          <w:t>「淡江大學高等教育深耕計畫 113 年度成果巡迴展」系列活動尚有三場巡迴展，第2場5月12日至18日在工學大樓三樓大廳展出，短講5月15日中午12時進行；第3場5月19日至22日在文學館二樓大廳展出，短講5月20日中午12時開始；第4場5月22日至28日在驚聲大樓二樓大廳展出，5月22日中午12時進行短講。每場次短講結束後皆設有約50分鐘的Q&amp;A互動遊戲，搭配深耕主題進行TED簡單闖關活動，完成後可獲得手工小點心，誠摯歡迎全校師生們踴躍參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57728"/>
              <wp:effectExtent l="0" t="0" r="0" b="0"/>
              <wp:docPr id="1" name="IMG_db8f0d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23095fb-234b-4a2a-9ce7-dd4c89d6749f.jpg"/>
                      <pic:cNvPicPr/>
                    </pic:nvPicPr>
                    <pic:blipFill>
                      <a:blip xmlns:r="http://schemas.openxmlformats.org/officeDocument/2006/relationships" r:embed="R17038b6cdc814f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57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53056"/>
              <wp:effectExtent l="0" t="0" r="0" b="0"/>
              <wp:docPr id="1" name="IMG_0949dec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d2f0b3a-5a70-4fd3-b8ab-b823d7e132c1.jpg"/>
                      <pic:cNvPicPr/>
                    </pic:nvPicPr>
                    <pic:blipFill>
                      <a:blip xmlns:r="http://schemas.openxmlformats.org/officeDocument/2006/relationships" r:embed="Rab6d2afa71c743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53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022d5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139129b-c71b-4447-a1b3-60d6bdf90863.jpg"/>
                      <pic:cNvPicPr/>
                    </pic:nvPicPr>
                    <pic:blipFill>
                      <a:blip xmlns:r="http://schemas.openxmlformats.org/officeDocument/2006/relationships" r:embed="R2cf35c93cdd347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8a2fe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1ae627e-9d7f-4d26-b13e-4300e326fd7e.jpg"/>
                      <pic:cNvPicPr/>
                    </pic:nvPicPr>
                    <pic:blipFill>
                      <a:blip xmlns:r="http://schemas.openxmlformats.org/officeDocument/2006/relationships" r:embed="Rf69b9aa06fa647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32048"/>
              <wp:effectExtent l="0" t="0" r="0" b="0"/>
              <wp:docPr id="1" name="IMG_a65a33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a3e2437-b7e1-4bcf-aefc-b51a5117f9f8.jpg"/>
                      <pic:cNvPicPr/>
                    </pic:nvPicPr>
                    <pic:blipFill>
                      <a:blip xmlns:r="http://schemas.openxmlformats.org/officeDocument/2006/relationships" r:embed="Rd78133de960d4d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32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08832"/>
              <wp:effectExtent l="0" t="0" r="0" b="0"/>
              <wp:docPr id="1" name="IMG_e40258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9fde177-f445-46a5-bd05-41e1d86330bb.jpg"/>
                      <pic:cNvPicPr/>
                    </pic:nvPicPr>
                    <pic:blipFill>
                      <a:blip xmlns:r="http://schemas.openxmlformats.org/officeDocument/2006/relationships" r:embed="R1250ef9fc9fd432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08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038b6cdc814f9b" /><Relationship Type="http://schemas.openxmlformats.org/officeDocument/2006/relationships/image" Target="/media/image2.bin" Id="Rab6d2afa71c743fc" /><Relationship Type="http://schemas.openxmlformats.org/officeDocument/2006/relationships/image" Target="/media/image3.bin" Id="R2cf35c93cdd3472f" /><Relationship Type="http://schemas.openxmlformats.org/officeDocument/2006/relationships/image" Target="/media/image4.bin" Id="Rf69b9aa06fa647fa" /><Relationship Type="http://schemas.openxmlformats.org/officeDocument/2006/relationships/image" Target="/media/image5.bin" Id="Rd78133de960d4dd1" /><Relationship Type="http://schemas.openxmlformats.org/officeDocument/2006/relationships/image" Target="/media/image6.bin" Id="R1250ef9fc9fd432b" /></Relationships>
</file>