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2692148c247c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影像藝術工坊作品展 顯影季照見現實與想望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宸寧淡水校園報導】如何從現實生活中看見內心的想望？又如何從虛幻想望中，窺見赤裸的現實呢？大傳系實習媒體淡江影像藝術工坊，5月5至9日在黑天鵝展示廳，舉辦顯影季「現實與想望」攝影成果展，5月5日下午１時開幕，當晚7時進行座談會，由指導老師黃建亮主持，邀請資深媒體工作者黃子明、「去攝影」主持人張美陵、「哲攝」主理人余志偉3位專家學者講評本次展覽作品，一步一步解開充滿發人深省的問題。
</w:t>
          <w:br/>
          <w:t>　學術副校長許輝煌致詞表示，自己也是攝影愛好者，但還沒有機會深入鑽研，這次帶著欣賞的心情來參觀同學們的作品。「恭喜同學們在老師指導下能夠有此成果，也祝本次的展覽圓滿成功。」文學院院長紀慧君、大傳系系主任楊明昱皆致詞稱讚同學的表現。
</w:t>
          <w:br/>
          <w:t>　本次展區分為「現實區」和「想望區」，現實區作品記錄家鄉土地、如即將消失的傳統理髮廳、逝去親人的回憶，以及都市叢林中的生活頹廢美學等，面向相當豐富；想望區則呈現具象化都市快節奏的時間壓力、展出對平靜與喘息的渴望、面臨畢業的不安等，呈現多元概念。創作學生更別出心裁，在自己作品展區精心設計不同的互動裝置，讓參展師生透過不同方式與創作者互動，並切換不同角度、感官來理解作品理念。
</w:t>
          <w:br/>
          <w:t>　此次除了展場安排充滿巧思，影像作品也別具匠心。大傳三飯塚悠拍攝「暴露的適度」，以人體攝影探討每個人對自己身體暴露的「邊界感」。飯塚悠表示：「拍攝過程中，發現人們對身體暴露有一個微妙的模糊界線，不只是單純的露或不露而已，可能與身分、所處場所、社會眼光有很大關係。」張美陵對其作品點評：「嘗試拍裸體攝影很難得，甚至可以感受攝影師、被攝者與觀眾，三方如何共同呈現畫面。」黃建亮也說：「當主導權不在攝影師，而是被動的一方時，會變成怎麼樣？」
</w:t>
          <w:br/>
          <w:t>　大傳三李韋菱的「老式理髮廳」，被評審老師們讚許為完整度高的作品，她記錄了即將被時尚潮流淹沒的舊式理髮廳，述說著年邁的理髮業者們，拿著剪髮刀和梳子數十年的人生故事。李韋菱說：「攝影對我來說，是記錄需要被記得的故事。」她實際走訪，與店主們交談培養感情，看見業者們的生活痕跡與舊時回憶，這些在現代理髮廳不會出現的景象，在她眼中皆是極為特別與美麗的景致。
</w:t>
          <w:br/>
          <w:t>　顯影季活動總召，外交四陳宥蓁說道：「在大學期間，能夠擁有一個屬於自己的展覽，讓我們構思想法、拍攝與創作、建構自己的創作邏輯、選擇用甚麼樣的材質或布置呈現影像，想盡辦法表達內心感受⋯⋯這一切的一切，我都覺得非常難得。」影像藝術工坊的同學們，不僅展現自身學習的攝影與策展技術，更是完成了一場藝術盛宴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07e6d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698ca36-193e-4ba3-929f-1c1e627ff60d.jpeg"/>
                      <pic:cNvPicPr/>
                    </pic:nvPicPr>
                    <pic:blipFill>
                      <a:blip xmlns:r="http://schemas.openxmlformats.org/officeDocument/2006/relationships" r:embed="R47112fd3130c49f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9d135f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1d77d6ae-2011-4560-9ef1-f5557a4fcd74.jpeg"/>
                      <pic:cNvPicPr/>
                    </pic:nvPicPr>
                    <pic:blipFill>
                      <a:blip xmlns:r="http://schemas.openxmlformats.org/officeDocument/2006/relationships" r:embed="Rd4c7d2cb5ae0410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0dca8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319f7db6-3183-4823-8d9b-f5b197133bf8.jpg"/>
                      <pic:cNvPicPr/>
                    </pic:nvPicPr>
                    <pic:blipFill>
                      <a:blip xmlns:r="http://schemas.openxmlformats.org/officeDocument/2006/relationships" r:embed="R4aadebb478d0475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82abe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23480387-328c-4ef2-84b0-00c36ce97569.jpg"/>
                      <pic:cNvPicPr/>
                    </pic:nvPicPr>
                    <pic:blipFill>
                      <a:blip xmlns:r="http://schemas.openxmlformats.org/officeDocument/2006/relationships" r:embed="Rdf459e2ea5fe43b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32680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c87e13b-e439-450c-8eca-3adcc1f1ef5d.jpg"/>
                      <pic:cNvPicPr/>
                    </pic:nvPicPr>
                    <pic:blipFill>
                      <a:blip xmlns:r="http://schemas.openxmlformats.org/officeDocument/2006/relationships" r:embed="Rf43fa7c570aa401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7112fd3130c49fa" /><Relationship Type="http://schemas.openxmlformats.org/officeDocument/2006/relationships/image" Target="/media/image2.bin" Id="Rd4c7d2cb5ae0410d" /><Relationship Type="http://schemas.openxmlformats.org/officeDocument/2006/relationships/image" Target="/media/image3.bin" Id="R4aadebb478d0475e" /><Relationship Type="http://schemas.openxmlformats.org/officeDocument/2006/relationships/image" Target="/media/image4.bin" Id="Rdf459e2ea5fe43bf" /><Relationship Type="http://schemas.openxmlformats.org/officeDocument/2006/relationships/image" Target="/media/image5.bin" Id="Rf43fa7c570aa4013" /></Relationships>
</file>