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ed2be31af84a4475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1216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華語朗讀暨演講比賽 境外生用流利中文展現學習成果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學生大代誌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記者徐若瑋淡水校園報導】國際暨兩岸事務處5月8日晚上6時，在驚聲國際會議廳舉辦「113學年度境外生華語文朗讀暨演講比賽」，讓境外生在語言學習與自我表達交會的舞台上，朗誦文章與歌詞，或分享自己對文化的觀察和生活經驗。最後，朗讀組由國企一施忺雯奪冠，演講組西語一胡睿陽的分享備受矚目，取得第一。
</w:t>
          <w:br/>
          <w:t>朗讀比賽共16組境外生報名參加，以短文、新詩及歌詞等為主，紛紛展現非母語者的語感與情緒張力；演講比賽共17位境外生報名，參賽者們表達各自的文化觀點，主題涵蓋南北粽子的差異、寒溪村的部落經驗、夢想追尋與人生轉變等，讓比賽不僅是語言競賽，更是一場跨文化的傾聽與對話。
</w:t>
          <w:br/>
          <w:t>評審老師提到，學生們的朗讀與演講內容豐富，語音語調標準，情感投入自然，令人驚艷。「很多人是來臺灣後才開始學中文，短時間內能有如此表現，真的很感動！」另外，評審董秀琳特別指出，學生的演講不乏獨特觀點與新鮮主題，如寒溪村的探訪經驗與文化比較，讓她相當期待明年的比賽。
</w:t>
          <w:br/>
          <w:t>來自印尼的施忺雯朗誦寓言〈天堂裡_的自由〉，並提出自己的看法，「也許真正的自由，不是在哪裡，而是心中快不快樂，有沒有選擇的權利」，她表示今晚的經歷十分難忘且有意義，自己為比賽付出許多時間與努力，去練習發音和節奏，並向師長與朋友請教，從回饋中加以改進，她非常感謝有這樣的機會，能將這個觸動她的故事分享給大家。
</w:t>
          <w:br/>
          <w:t>來自西班牙的胡睿陽幽默自然地分享在臺生活經驗，像是第一次買飲料看到瓶身上的 QR Code，還以為自己中獎了；聽到垃圾車的音樂，卻誤會是冰淇淋車來了，這些生活中的「誤會」，讓他意識到文化差異。他分享自己為學習語言而來臺留學，他希望培養自己換位思考的能力，繼續朝翻譯官的目標前進，目前他已學習中文四年，這次的得獎讓他更有信心：「這個比賽不只是舞台，更像是一個提醒，讓我知道自己真的有在進步。」
</w:t>
          <w:br/>
          <w:t>其中，正就讀國際專修部華語先修課程的資傳一阮明英，身著越南傳統服飾並持印有越南國旗的講稿，朗誦〈越南共和國的「獨立宣言」〉，穩定語調與清晰的情感表現，讓她獲得朗讀組第四名；演講特別獎得主，來自日本的外交二大勝晴斗則以〈台灣－幸福的彩虹國度〉為題，真誠分享作為同志，在臺灣所感受到的接納與自由。他提到，能用中文表達自己的故事，是他過去不敢想像的，現場觀眾報以熱烈掌聲，氣氛感人。
</w:t>
          <w:br/>
          <w:t>本次競賽得獎名單：朗讀組第一名國企一施忺雯、第二名中文一小野未楓、第三名公行一三木梨央、第四名資傳一阮明英、第五名國企一高田侑李，特別獎財金全英碩二阮瓊芳、資傳一阮清平；演講組第一名西語一胡睿陽、第二名企管四蘇竤銧、第三名企管一黃艾文、第四名土木一陳江俊成、第五名國企一澤明莉，最佳台風獎中文一石富友里、化材一李愛芬，特別獎外交二大勝晴斗、日文一三木麻白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1ba6d58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52fce80d-f67c-457d-81e9-358f0e6cf63d.jpg"/>
                      <pic:cNvPicPr/>
                    </pic:nvPicPr>
                    <pic:blipFill>
                      <a:blip xmlns:r="http://schemas.openxmlformats.org/officeDocument/2006/relationships" r:embed="R1ea8c229cb1940dc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b86889c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9f64347d-dbee-48b0-9796-fe669d3ccdfb.jpg"/>
                      <pic:cNvPicPr/>
                    </pic:nvPicPr>
                    <pic:blipFill>
                      <a:blip xmlns:r="http://schemas.openxmlformats.org/officeDocument/2006/relationships" r:embed="Rb501273198884eb1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3072"/>
              <wp:effectExtent l="0" t="0" r="0" b="0"/>
              <wp:docPr id="1" name="IMG_1691650d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41076d8b-2a14-461d-91e8-6e2c0cde7589.jpg"/>
                      <pic:cNvPicPr/>
                    </pic:nvPicPr>
                    <pic:blipFill>
                      <a:blip xmlns:r="http://schemas.openxmlformats.org/officeDocument/2006/relationships" r:embed="R3f25e47af5e947a5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3072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3072"/>
              <wp:effectExtent l="0" t="0" r="0" b="0"/>
              <wp:docPr id="1" name="IMG_e69b432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4b17cc23-6f69-4b49-992b-846716e510ce.jpg"/>
                      <pic:cNvPicPr/>
                    </pic:nvPicPr>
                    <pic:blipFill>
                      <a:blip xmlns:r="http://schemas.openxmlformats.org/officeDocument/2006/relationships" r:embed="Rcea1e489f9334d77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3072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1ea8c229cb1940dc" /><Relationship Type="http://schemas.openxmlformats.org/officeDocument/2006/relationships/image" Target="/media/image2.bin" Id="Rb501273198884eb1" /><Relationship Type="http://schemas.openxmlformats.org/officeDocument/2006/relationships/image" Target="/media/image3.bin" Id="R3f25e47af5e947a5" /><Relationship Type="http://schemas.openxmlformats.org/officeDocument/2006/relationships/image" Target="/media/image4.bin" Id="Rcea1e489f9334d77" /></Relationships>
</file>