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c1837575646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化學系與越南兩名校交流 共同探討化學與自然科學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【記者簡伯學淡水校園報導】依113年度教育部「強化與東協及南亞國家合作交流計畫」，本校化學系與越南胡志明市工貿大學（Ho Chi Minh City University of Industry and Trade, HUIT）、西原大學（Tay Nguyen University, TNU），共同舉辦化學與自然科學學術研討會（TKU-HUIT-TNU Joint Symposium），5月13日至14日在守謙國際會議中心HC305舉行。
</w:t>
          <w:br/>
          <w:t>　研討會由化學系特聘教授王三郎與副教授謝忠宏共同擔任主辦人，共邀請三校11位教授發表最新研究成果，並展出20篇研究壁報，吸引臺越雙方的碩博士生與本校大學部學生共同參與，逾120人次與會。這次西原大學有3位由王三郎指導的淡江化學系博士校友參與，其中西原大學副教授阮文邦（Van Bon Nguyen），曾獲全球前2%科學家殊榮。
</w:t>
          <w:br/>
          <w:t>　本校學術副校長許輝煌開幕致詞表示，淡江大學長期致力於推動國際合作，特別是與東協及南亞國家間的交流，此次與胡志明市工貿大學及西原大學攜手舉辦研討會，體現本校「在地深耕、全球連結」的願景，透過此次研討會，加深彼此對科學研究的理解，並促成更多後續合作計畫。
</w:t>
          <w:br/>
          <w:t>　王三郎感謝教育部的大力贊助，與會的博士校友們很高興回母校交流，也特別邀請母校師長年底赴越南參與國際研討會。謝忠宏對於能與兩所優秀大學攜手舉辦跨國研討會，感到十分榮幸，認為不僅交流學術研究成果，更是年輕學子親身體驗國際學術文化、拓展視野的寶貴機會。更表示未來將進一步建立合作夥伴、朋友與師生等多層次互動關係。
</w:t>
          <w:br/>
          <w:t>　研討會主題演講者包含：胡志明市工貿大學教授阮潭逢（Tan Phong Nguyen）、西原大學正教授阮安順（Anh Dzung Nguyen）、阮文邦、董建潭（Chien Thang Doan）、陳氏娥（Thi Ngoc Tran）和阮明忠（Minh Trung Nguyen）。本校則由王三郎、系主任陳志欣、教授謝仁傑、陳曜鴻與潘伯申進行學術發表，並帶領學生積極參與交流與討論。
</w:t>
          <w:br/>
          <w:t>　研討會第二日，由謝忠宏親自陪同兩校學者，參訪化學系各實驗室，實地了解本校在科研設備，與研究方面的投入與成果。過程中雙方進行深入學術交流，從各校研究方向延伸至分享教學方法，充分展現國際學術合作的深度與厚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dd2c7b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830d191-cada-4228-9ff2-68d57ee2d16c.jpg"/>
                      <pic:cNvPicPr/>
                    </pic:nvPicPr>
                    <pic:blipFill>
                      <a:blip xmlns:r="http://schemas.openxmlformats.org/officeDocument/2006/relationships" r:embed="Rb53ed61a37d648d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be83f1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598061c-e96d-4a4e-8342-83aff16aca7d.jpg"/>
                      <pic:cNvPicPr/>
                    </pic:nvPicPr>
                    <pic:blipFill>
                      <a:blip xmlns:r="http://schemas.openxmlformats.org/officeDocument/2006/relationships" r:embed="R0ed8626c2f914b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2dcdb7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bc175be-7864-4a79-a9eb-fb010a29cab2.jpg"/>
                      <pic:cNvPicPr/>
                    </pic:nvPicPr>
                    <pic:blipFill>
                      <a:blip xmlns:r="http://schemas.openxmlformats.org/officeDocument/2006/relationships" r:embed="R61da714059294e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53ed61a37d648d3" /><Relationship Type="http://schemas.openxmlformats.org/officeDocument/2006/relationships/image" Target="/media/image2.bin" Id="R0ed8626c2f914b19" /><Relationship Type="http://schemas.openxmlformats.org/officeDocument/2006/relationships/image" Target="/media/image3.bin" Id="R61da714059294eb5" /></Relationships>
</file>