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bd9d7632ed4ac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張家宜董事長獲麗澤大學頒贈名譽企業管理學博士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董事長張家宜，5月15日由國際事務副校長陳小雀、日文系系主任蔡佩青、校長室秘書張翔筌陪同，赴日本姊妹校麗澤大學，在董事長廣池幹堂見證下，接受校長德永承憲頒贈名譽企業管理學博士。這是張董事長第二次獲得名譽博士，前一次頒贈為2008年獲日本城西大學頒贈名譽博士，以表彰她在國際教育研究上的貢獻。
</w:t>
          <w:br/>
          <w:t>德永校長在典禮上，說明麗澤大學名譽博士學位章程規定「名譽博士學位的稱號頒贈，應符合本校建學精神、提升學術文化水準、促進國家社會發展」，張董事長經該校審議，通過頒予名譽博士學位。
</w:t>
          <w:br/>
          <w:t>他進一步提到，淡江大學為台灣歷史最悠久，以「國際化」、「資訊化」及「未來化」為教育理念的私立國際綜合大學，除了專業領域，同時重視培育具溝通能力等企業期待的優秀人才；加上積極招募國際學生，對於人才培育、國家社會發展具有卓越貢獻。麗澤大學以道德為基礎，秉持「知德一體」理念，培養具有崇高品格的全球化在地人才，「今日頒贈張家宜董事長榮譽博士學位，正是本校無比的榮耀。」張董事長於典禮後，以「形塑優質高教、掌握未來契機」為題進行紀念演講，逾200師生熱烈參與，並在演講結束時，接受學生代表獻花致意。
</w:t>
          <w:br/>
          <w:t>張董事長指出，麗澤大學與本校1982年締結姊妹校，為44所日本姊妹校中第3個簽約學校，交流頻繁且成果豐碩；1989年更出資在本校興建國際學舍，促進本校國際化的推動。葛校長率團赴該校訪問時，特別參加淡麗中心淡江辦公室啟用儀式，而位於本校，籌備中的淡麗中心麗澤辦公室也即將於9月正式啟用，提供兩校深度交流合作更具體完善的空間。「獲頒名譽博士，我十分感謝麗澤大學的肯定，但更珍惜兩校之間的深厚情誼，並與德永校長一樣期待，今後能有更進一步的合作與交流，共同致力於日本與臺灣的發展與繁榮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f7a6bdb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ebe78f2d-bd94-47ff-ac71-60fb535c96b5.jpg"/>
                      <pic:cNvPicPr/>
                    </pic:nvPicPr>
                    <pic:blipFill>
                      <a:blip xmlns:r="http://schemas.openxmlformats.org/officeDocument/2006/relationships" r:embed="R4b4100f758bb4afb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791712" cy="4876800"/>
              <wp:effectExtent l="0" t="0" r="0" b="0"/>
              <wp:docPr id="1" name="IMG_ff4cf5e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445528ed-526d-4f50-8f8b-18bcd971f175.jpg"/>
                      <pic:cNvPicPr/>
                    </pic:nvPicPr>
                    <pic:blipFill>
                      <a:blip xmlns:r="http://schemas.openxmlformats.org/officeDocument/2006/relationships" r:embed="R6083f4d0a83c41fb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791712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480816"/>
              <wp:effectExtent l="0" t="0" r="0" b="0"/>
              <wp:docPr id="1" name="IMG_886276c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46bc13d7-89da-4ea1-a254-acb3326b8ef0.jpg"/>
                      <pic:cNvPicPr/>
                    </pic:nvPicPr>
                    <pic:blipFill>
                      <a:blip xmlns:r="http://schemas.openxmlformats.org/officeDocument/2006/relationships" r:embed="R80ae25b0675642e8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48081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480816"/>
              <wp:effectExtent l="0" t="0" r="0" b="0"/>
              <wp:docPr id="1" name="IMG_f4e80c2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1f56c216-c97d-4f35-980d-ef95529062e7.jpg"/>
                      <pic:cNvPicPr/>
                    </pic:nvPicPr>
                    <pic:blipFill>
                      <a:blip xmlns:r="http://schemas.openxmlformats.org/officeDocument/2006/relationships" r:embed="Rd67d182ec240439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48081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4b4100f758bb4afb" /><Relationship Type="http://schemas.openxmlformats.org/officeDocument/2006/relationships/image" Target="/media/image2.bin" Id="R6083f4d0a83c41fb" /><Relationship Type="http://schemas.openxmlformats.org/officeDocument/2006/relationships/image" Target="/media/image3.bin" Id="R80ae25b0675642e8" /><Relationship Type="http://schemas.openxmlformats.org/officeDocument/2006/relationships/image" Target="/media/image4.bin" Id="Rd67d182ec240439d" /></Relationships>
</file>