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46a777dfcd1349f7"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1216 期</w:t>
        </w:r>
      </w:r>
    </w:p>
    <w:p>
      <w:pPr>
        <w:jc w:val="center"/>
      </w:pPr>
      <w:r>
        <w:r>
          <w:rPr>
            <w:rFonts w:ascii="Segoe UI" w:hAnsi="Segoe UI" w:eastAsia="Segoe UI"/>
            <w:sz w:val="32"/>
            <w:color w:val="000000"/>
            <w:b/>
          </w:rPr>
          <w:t>包正豪分批約談三系學生 廣納全英課程建言</w:t>
        </w:r>
      </w:r>
    </w:p>
    <w:p>
      <w:pPr>
        <w:jc w:val="right"/>
      </w:pPr>
      <w:r>
        <w:r>
          <w:rPr>
            <w:rFonts w:ascii="Segoe UI" w:hAnsi="Segoe UI" w:eastAsia="Segoe UI"/>
            <w:sz w:val="28"/>
            <w:color w:val="888888"/>
            <w:b/>
          </w:rPr>
          <w:t>即時</w:t>
        </w:r>
      </w:r>
    </w:p>
    <w:p>
      <w:pPr>
        <w:jc w:val="left"/>
      </w:pPr>
      <w:r>
        <w:r>
          <w:rPr>
            <w:rFonts w:ascii="Segoe UI" w:hAnsi="Segoe UI" w:eastAsia="Segoe UI"/>
            <w:sz w:val="28"/>
            <w:color w:val="000000"/>
          </w:rPr>
          <w:t>【記者陳雅君淡水校園報導】為強化本校雙語學習計畫實施效益，提升全英語課程品質，國際事務學院院長包正豪5月連續三週，安排與該院外交與國際關係學系，及三全中心所屬的國際觀光管理學系、全球政治經濟學系學生代表，進行「全英語課程學生座談會」。包正豪表示，單獨與學生座談能夠提供學生暢所欲言的機會，表達需求和建議，「學校應積極考慮這些建議，強化全英語課程品質，打造更具國際競爭力與實務導向之教學環境。」
</w:t>
          <w:br/>
          <w:t>三系學生就課程規劃提出具體建議，多數外交系學生表達有想報考外交領事人員及外交行政人員考試的念頭，坦言「假使以現階段的課程內容可能存在些許挑戰。」建議增開相關課程，亦希望在課程安排中，依據課程特性增加實地參訪的機會。觀光系學生建議增加瑞士的學校作為大三出國的選擇。瑞士以其卓越的旅遊管理教育聞名，學生們認為這將有助於提升他們的專業知識和國際視野。政經系的學生們希望該系特色「全球服務學習計畫（Global Service Internship Program, GSIP）」能夠持續擴大。他們認為GSIP計畫是提升學生國際視野的重要途徑，擴大計畫規模將使更多學生受益，並提升系上的國際化程度。
</w:t>
          <w:br/>
          <w:t>關於講座課程方面，外交系學生建議增加實務性質的講座，如邀請駐外人員分享經驗等，以拓展國際視野並增進對外交實務之理解與認識。相反地，政經系學生們則建議系上能夠邀請教師或碩博士學生分享他們的研究內容，讓學生能夠接觸到最新的研究成果和學術思想，尤其是在戰略研究領域。認為這樣的講座不僅能夠激發學生的學術興趣，還能提供一個平台讓學生與研究者直接交流，從而拓展視野。
</w:t>
          <w:br/>
          <w:t>此外三系學生都一致反映全英語授課的體育課因為開放全校選課，導致全英班學生選課困難，建議校方保留特定課堂給只能選擇全英語授課的學生，以保障全英語學士班學生之修課權益。另學生們認為系學會作為學生自治組織，對於促進學生間的交流和活動的組織至關重要。希望系上能夠更關注系學會的發展，並提供必要的資源支持，使系學會活動更加多元，從而提升學生的課外學習和社交機會。</w:t>
          <w:br/>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97f5af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5/m\a5a6db0a-3ba6-4dc9-8a8a-01baacdd0d1e.jpg"/>
                      <pic:cNvPicPr/>
                    </pic:nvPicPr>
                    <pic:blipFill>
                      <a:blip xmlns:r="http://schemas.openxmlformats.org/officeDocument/2006/relationships" r:embed="Rda757a874b1a4b1c"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51e6ab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5/m\e7c12e22-0af7-4047-9b74-083db0dad570.jpg"/>
                      <pic:cNvPicPr/>
                    </pic:nvPicPr>
                    <pic:blipFill>
                      <a:blip xmlns:r="http://schemas.openxmlformats.org/officeDocument/2006/relationships" r:embed="R5121a8c5559a47e8" cstate="print">
                        <a:extLst>
                          <a:ext uri="{28A0092B-C50C-407E-A947-70E740481C1C}"/>
                        </a:extLst>
                      </a:blip>
                      <a:stretch>
                        <a:fillRect/>
                      </a:stretch>
                    </pic:blipFill>
                    <pic:spPr>
                      <a:xfrm>
                        <a:off x="0" y="0"/>
                        <a:ext cx="4876800" cy="324916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da757a874b1a4b1c" /><Relationship Type="http://schemas.openxmlformats.org/officeDocument/2006/relationships/image" Target="/media/image2.bin" Id="R5121a8c5559a47e8" /></Relationships>
</file>