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c4626f1c47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本校二度與AIT合辦EMI培訓 12教師精進英文教學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【賴映秀淡水校園報導】全英語教學推動中心再次辦理英語授課（EMI）培訓計畫，與美國在台協會（AIT）共同向美國國務院教育文化事務局（Bureau of Educational and Cultural Affairs, United States Department of State）提出。本次與臺北大學合辦，本校有12位來自各院系的教師自主報名，進行培訓。
</w:t>
          <w:br/>
          <w:t>延續上次方式，仍由美國國務院教育文化事務局資助的英語語言專家計畫（English Language Specialist Program）派出博士級英語語言專家，針對EMI的相關概念與實務內容進行深入教導。講師Joseph Siegel現任教於瑞典Stockholm University英文學系，專長領域涵蓋語言教學、語言學、教師教學技巧與課室實踐。
</w:t>
          <w:br/>
          <w:t>EMI組長吳凱書指出，去年辦理課程受教師好評，今年再度申請。培訓內容包括整合任務型和協作學習方法，針對不同英語理解程度之學生的教導技巧、設計和實施EMI背景下的學生主動學習策略（例如問題導向學習、翻轉課堂和案例研究等）進行實作教學。
</w:t>
          <w:br/>
          <w:t>課程分初中高三階級，於3月到5月持續進行，每階級皆為9小時，由老師自由選擇訓練課程。12位之中，有5位教師報名參與三階段的培訓，其中，國企系教授孫嘉祈已連續兩年全部參加。他在課後接受訪問表示，在事先研究過師資之後，他發現Joseph Siegel是在美國出生，曾於日本任教，現於瑞典長期投入於師資培育的學者，因此決定從初階開始參與。原本期待的是高階課程，因為教學規畫是針對教授EMI種子教師的師資培訓，對他來說是全新的進階課程。但沒想到初、中階一樣精采，因教師將教學理論模型帶入教學場域，並且把他所接觸的英日瑞典三國的個案提出研討，同樣令他收穫滿滿。尤其這次在線上課程與臺北、世新大學等校教師交流，再經由Joseph Siegel回饋，也有許多意外所得。「所以講師不同、同學不同，收穫就會有所不同。」他鼓勵教師多多參與，不應自我設限。
</w:t>
          <w:br/>
          <w:t>除了孫嘉祈之外，參與三階段的教師，還有日文系副教授徐佩伶、教心所助理教授張瓊方、英文系副教授張慈珊、西語系助教巫宛真。全程參與者將獲得淡江大學與AIT聯合發放的受訓證書。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44240"/>
              <wp:effectExtent l="0" t="0" r="0" b="0"/>
              <wp:docPr id="1" name="IMG_c42a57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b1d1c0e-98f0-4938-8cc0-bafe6989b7b9.png"/>
                      <pic:cNvPicPr/>
                    </pic:nvPicPr>
                    <pic:blipFill>
                      <a:blip xmlns:r="http://schemas.openxmlformats.org/officeDocument/2006/relationships" r:embed="Rd26015e0d17141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4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82368"/>
              <wp:effectExtent l="0" t="0" r="0" b="0"/>
              <wp:docPr id="1" name="IMG_0b4cb3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53bb026-833d-423c-9d9a-d98b1a7958e2.png"/>
                      <pic:cNvPicPr/>
                    </pic:nvPicPr>
                    <pic:blipFill>
                      <a:blip xmlns:r="http://schemas.openxmlformats.org/officeDocument/2006/relationships" r:embed="Rf6dca349573a4d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82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6015e0d1714123" /><Relationship Type="http://schemas.openxmlformats.org/officeDocument/2006/relationships/image" Target="/media/image2.bin" Id="Rf6dca349573a4d0c" /></Relationships>
</file>