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6f3b7823042e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院際盃籃排球賽 商管學院三冠王 工學院女籃摘金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滕璦、彭證睿淡水校園報導】體育事務處舉辦113學年度院際盃籃排球賽，5月21至28日在紹謨紀念體育館熱烈登場，歷經一週的激烈爭戰，最後由商管學院橫掃男排、女排及男籃三項冠軍，女籃則由工學院奪冠。比賽期間，不少師生都到場為選手們加油打氣，場面十分熱鬧。在冠軍戰後，由體育長陳逸政與工學院院長李宗翰、商管學院院長楊立人、航太系主任蕭富元、產經系主任林佩蒨頒發獎盃和獎金予獲獎隊伍。
</w:t>
          <w:br/>
          <w:t>工學院女籃在冠軍戰中完成驚險逆轉秀，隊長、建築四林緗庭表示，「前半場我們手感冰冷，犯規不斷，一度落後19分，但下半場調整心態與節奏後，大家重新找回最佳狀態，終於逆轉勝出，這份勝利真的得來不易。」
</w:t>
          <w:br/>
          <w:t>男籃冠軍賽則是商管學院出戰工學院，兩隊長年在決賽中互有勝負，賽前雙方都卯足全力備戰。商管學院球員透露，在得知決戰是與老對手交鋒後，全隊加強訓練，並透過沙盤推演模擬實戰情境。儘管前半節因配合不順導致比分膠著，但隊友們陸續找回自信與節奏，將對手徹底擊倒。
</w:t>
          <w:br/>
          <w:t>首次參加院際盃的商管學院女排成員、經濟二王郁欣興奮地表示，雖然一開始隊員間默契尚未完全磨合，但隨著比賽進行，彼此的信任與穩定心態成為致勝關鍵。經濟三李以喬補充說明，「遇到失誤時，我們會立刻調整心態，不讓情緒影響整體表現。」臨場調適的能力，正是她們能脫穎而出的主要原因。
</w:t>
          <w:br/>
          <w:t>商管學院男排隊憑藉攔網優勢與臨場應變能力，於關鍵戰役中穩定發揮，在不斷拉鋸戰之下頂住壓力獲勝。隊長、產經四陳奕帆指出，「我們針對強勁對手外語學院做了詳盡的戰術準備，尤其是對方的強力攻擊，已做足功課，看到策略成功執行真的很感動。」他也提到，距離上次院際盃奪冠已有七年之久，這次再度封王的榮耀顯得格外珍貴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d6818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2c12832-66aa-4eb0-9562-739da40847a8.JPG"/>
                      <pic:cNvPicPr/>
                    </pic:nvPicPr>
                    <pic:blipFill>
                      <a:blip xmlns:r="http://schemas.openxmlformats.org/officeDocument/2006/relationships" r:embed="Rddc08f56f1da400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5b8e0ce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c0b2aab-4cdc-452e-9847-b9ff81538cd8.JPG"/>
                      <pic:cNvPicPr/>
                    </pic:nvPicPr>
                    <pic:blipFill>
                      <a:blip xmlns:r="http://schemas.openxmlformats.org/officeDocument/2006/relationships" r:embed="R53f723b4b9fd462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d13f977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9bbe338-8e98-4216-ac94-c4a165053a72.JPG"/>
                      <pic:cNvPicPr/>
                    </pic:nvPicPr>
                    <pic:blipFill>
                      <a:blip xmlns:r="http://schemas.openxmlformats.org/officeDocument/2006/relationships" r:embed="R741554f2004547b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2a7298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a3b6ff3-fa09-4890-b3ae-8a0c3156d407.jpg"/>
                      <pic:cNvPicPr/>
                    </pic:nvPicPr>
                    <pic:blipFill>
                      <a:blip xmlns:r="http://schemas.openxmlformats.org/officeDocument/2006/relationships" r:embed="Rd34abd733d884ed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48bb2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4729e8e-6a8e-4ce1-9f06-a761da55bc1b.JPG"/>
                      <pic:cNvPicPr/>
                    </pic:nvPicPr>
                    <pic:blipFill>
                      <a:blip xmlns:r="http://schemas.openxmlformats.org/officeDocument/2006/relationships" r:embed="R1f2efe40ef274f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dc08f56f1da4009" /><Relationship Type="http://schemas.openxmlformats.org/officeDocument/2006/relationships/image" Target="/media/image2.bin" Id="R53f723b4b9fd4626" /><Relationship Type="http://schemas.openxmlformats.org/officeDocument/2006/relationships/image" Target="/media/image3.bin" Id="R741554f2004547b4" /><Relationship Type="http://schemas.openxmlformats.org/officeDocument/2006/relationships/image" Target="/media/image4.bin" Id="Rd34abd733d884ed7" /><Relationship Type="http://schemas.openxmlformats.org/officeDocument/2006/relationships/image" Target="/media/image5.bin" Id="R1f2efe40ef274f8e" /></Relationships>
</file>