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1a48ce2645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半個月5場統計實務課程 外語學院為教師研究增能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志偉淡水校園報導】為協助教師強化研究能力、系統性掌握研究方法與數據分析技巧，外國語文學院自6月2日起，於半個月內一連舉辦5場「問卷分析與實驗設計」研究增能線上工作坊，邀請具備豐富實務與教學經驗的講師洪兆祥，引導教師掌握問卷設計、統計分析與實驗設計的核心要領。
</w:t>
          <w:br/>
          <w:t>外語學院院長林怡弟表示，有幾位教師建議「教學實踐研究計畫接近結案了，統計分析課程可以對教師們有幫助。」所以就在期末前開了這個線上課程，開放給院內教師於MS Teams線上參與，以實務導向為核心，設計循序漸進的教學架構，使參與教師能在短時間內掌握問卷分析與實驗設計的實作技巧。
</w:t>
          <w:br/>
          <w:t>課程由政治大學教育學博士、漫話科技公司課程總監洪兆祥主講，內容涵蓋研究設計流程、問卷結構建構、變項操作化、SPSS基礎分析、實驗控制技巧等主題，透過實務操作與案例解析，協助教師建構統計思維並提升研究效能。
</w:t>
          <w:br/>
          <w:t>上完第一堂課之後，法文系助理教授陳瑋靜表示，參與此課程的主要動機是希望能補足統計相關知識，進一步應用於教學與研究中。「我期望透過這門課提升基礎的統計能力，未來能獨立分析問卷資料並撰寫研究報告，提升資料處理的效率與研究的說服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fc70d1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26d0f0f-db8b-4b26-b0ec-7fb8c0896d0d.jpg"/>
                      <pic:cNvPicPr/>
                    </pic:nvPicPr>
                    <pic:blipFill>
                      <a:blip xmlns:r="http://schemas.openxmlformats.org/officeDocument/2006/relationships" r:embed="R575ba329cb9742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75ba329cb974213" /></Relationships>
</file>