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ef2984ef649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心理健康篩檢新發現 熊貓講座Dr. Alan R. Dennis挑戰AI運用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【記者張平淡水校園報導】商管學院資訊管理學系6月19日舉辦熊貓講座，邀請美國印第安納大學布魯明頓分校，凱萊商學院資訊系統系教授Dr. Alan R. Dennis，主講「Judgmental Bot: Conversational Agents for Online Mental Health Screening（判斷機器人：線上心理健康篩檢的對話代理機制）」，分享AI人工智慧如何靈活應用在心理健康領域，而人們對機器人評判性的看法，顯著影響患者對機器人進行心理健康篩檢的接受程度。
</w:t>
          <w:br/>
          <w:t>　學術副校長許輝煌介紹Dennis教授為資訊系統協會前主席，已撰寫150多篇相關研究論文，其理論和應用贏得了無數獎項。他的研究主要集中在人工智慧、團隊協作和社群媒體上的假新聞。2021年的引文數據分析顯示，他在全球所有科學學科最有影響力的研究人員中名列前1%，研究內容被大眾媒體報導近1000次。Dennis教授於2012年被任命為資訊系統協會院士，2021年獲LEO獎。
</w:t>
          <w:br/>
          <w:t>　Dennis教授首先提到，美國目前正面臨嚴重的心理健康危機，約有一半人口一生中會經歷心理健康問題，特別是焦慮與憂鬱症，但專業醫護與諮商人員短缺，AI被寄予厚望，作為心理健康篩檢的重要輔助工具。但因人擔心會被評斷，會增加心理保健回復正常的障礙，儘管實驗研究證明，基於文字的聊天機器人，比人類心理保健專業人員更具判斷力，病患卻降低了使用服務、揭露資訊和遵循代理建議的意願。
</w:t>
          <w:br/>
          <w:t>　他以結構化問卷PHQ-9為例，許多醫療機構已開始嘗試將篩檢流程數位化，甚至導入AI對話機器人協助初步評估，經過多項實驗後發現，即使AI與真人專業人員，在篩檢過程中給予完全相同的回應，受試者仍普遍認為AI機器人，較不具有情感真實性，這種感受會降低他們使用AI服務的意願及信任度。這一結果與過去普遍認為AI較「中立」的想像並不相同。
</w:t>
          <w:br/>
          <w:t>　在他研究進一步透過質性訪談分析後，多數受試者表示，AI雖能準確記錄與分析問卷答案，卻難以展現真正的「深度理解」與「情感支持」。受試者認為，AI不曾有過真正的人生經驗，無法體會心理困擾者的情緒與社會意涵，難以讓人感受「被聆聽」與「被認同」，這種「未被理解」的感覺，正是AI被認為不能完全取代人類的關鍵，但也不能否認，AI確實能給予量化數字，便於日後分析。
</w:t>
          <w:br/>
          <w:t>　Dennis教授指出，「情感支持」仍是心理健康篩檢不可或缺的一環。他建議，可考慮以線上表單取代對話型AI，若要發展對話型AI，必須突破其在「被聽見」與「被認同」上的技術瓶頸。資管碩一涂佑丞聽後表示，原本以為AI會是更安全、無壓力的對話對象，但結果卻未必，這點對於未來設計AI心理健康工具，如AI機器人，具有很重要的啟示。
</w:t>
          <w:br/>
          <w:t>　除本校演講及拜會行程外，施盛寶也將陪同Dennis教授，參加7月1至3日由台灣資訊管理學會舉辦的2025夏季研討會（TSWIM），並擔任主題演講及分會場主席，分享其最新研究成果。
</w:t>
          <w:br/>
          <w:t>【潘劭愷淡水校園報導】資傳系邀請的熊貓講座教授，美國印第安納大學布魯明頓分校凱萊商學院資訊系統系教授Dr. Alan R. Dennis，6月19日下午2時及2時30分，由商管學院院長楊立人、資管系系主任施盛寶、副教授周清江、鄭培宇陪同，分別拜訪校長葛煥昭及董事長張家宜，並參訪校史館，認識本校及淡江文化之推動歷程。
</w:t>
          <w:br/>
          <w:t>葛校長除致上歡迎之意，另向Dr. Alan R. Dennis介紹本校環境，以及推動AI轉型歷程，說明目前淡江將AI導入教學與行政，除協助教師將AI導入課程以提升學生學習成效，同時開設相關基礎課程，鼓勵教職同仁運用AI提升行政效率。Dr. Alan R. Dennis稱許本校校園環境十分優美，這次也將特別安排旅遊行程，好好感受台灣的美。張董事長除向Dr. Alan R. Dennis說明熊貓講座的由來，雙方還就本次演講主題進行意見交流，Dr. Alan R. Dennis稱許本校透過O365即時翻譯系統，協助在場教職員生更能理解他的演講內容，他們的熱烈回饋也讓他深受感動。最後葛校長及張董事長分別致贈「熊貓獎座」，及印有李奇茂與張炳煌大師的墨寶、淡江校景及校歌歌詞的花瓶作為紀念，資管系也送上40週年紀念品，感謝Dr. Alan R. Dennis蒞臨與學術分享。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6e75d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78b8fa2-651a-4685-85ac-46887d107650.JPG"/>
                      <pic:cNvPicPr/>
                    </pic:nvPicPr>
                    <pic:blipFill>
                      <a:blip xmlns:r="http://schemas.openxmlformats.org/officeDocument/2006/relationships" r:embed="Rd288a6b3e634431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3c1fd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11ed29b-c033-4750-a8f8-f40d565ba60b.jpg"/>
                      <pic:cNvPicPr/>
                    </pic:nvPicPr>
                    <pic:blipFill>
                      <a:blip xmlns:r="http://schemas.openxmlformats.org/officeDocument/2006/relationships" r:embed="R89eced01036b4c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e4359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dbb1f8d-1f5b-4ea2-83c1-e3b384475da6.jpg"/>
                      <pic:cNvPicPr/>
                    </pic:nvPicPr>
                    <pic:blipFill>
                      <a:blip xmlns:r="http://schemas.openxmlformats.org/officeDocument/2006/relationships" r:embed="Ra368d214238e4a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a23ba8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7d243ef-ffce-4771-a27e-0dcc6b37067e.jpg"/>
                      <pic:cNvPicPr/>
                    </pic:nvPicPr>
                    <pic:blipFill>
                      <a:blip xmlns:r="http://schemas.openxmlformats.org/officeDocument/2006/relationships" r:embed="R8521f23b2b9346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235bc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681f82f-6a48-473f-9e1c-25c145c75492.jpg"/>
                      <pic:cNvPicPr/>
                    </pic:nvPicPr>
                    <pic:blipFill>
                      <a:blip xmlns:r="http://schemas.openxmlformats.org/officeDocument/2006/relationships" r:embed="Rebe35587ecd746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7b9f6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12d9818-3a6b-404c-9ff7-dda4db6ac274.JPG"/>
                      <pic:cNvPicPr/>
                    </pic:nvPicPr>
                    <pic:blipFill>
                      <a:blip xmlns:r="http://schemas.openxmlformats.org/officeDocument/2006/relationships" r:embed="R1f85f974566945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34512"/>
              <wp:effectExtent l="0" t="0" r="0" b="0"/>
              <wp:docPr id="1" name="IMG_abe0ae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a03a211-c593-4c1a-8925-89d1ff6d8dbe.jpg"/>
                      <pic:cNvPicPr/>
                    </pic:nvPicPr>
                    <pic:blipFill>
                      <a:blip xmlns:r="http://schemas.openxmlformats.org/officeDocument/2006/relationships" r:embed="R78b2501c841344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34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ad24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9695c91-f84e-4c83-a93a-b57569c3c761.jpg"/>
                      <pic:cNvPicPr/>
                    </pic:nvPicPr>
                    <pic:blipFill>
                      <a:blip xmlns:r="http://schemas.openxmlformats.org/officeDocument/2006/relationships" r:embed="R0d8e5e99c10d48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476c67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4120936-8cae-4e11-b5e4-79d4ecf50f25.jpg"/>
                      <pic:cNvPicPr/>
                    </pic:nvPicPr>
                    <pic:blipFill>
                      <a:blip xmlns:r="http://schemas.openxmlformats.org/officeDocument/2006/relationships" r:embed="R91d90757a1e84e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288a6b3e634431c" /><Relationship Type="http://schemas.openxmlformats.org/officeDocument/2006/relationships/image" Target="/media/image2.bin" Id="R89eced01036b4c5c" /><Relationship Type="http://schemas.openxmlformats.org/officeDocument/2006/relationships/image" Target="/media/image3.bin" Id="Ra368d214238e4a9b" /><Relationship Type="http://schemas.openxmlformats.org/officeDocument/2006/relationships/image" Target="/media/image4.bin" Id="R8521f23b2b9346a0" /><Relationship Type="http://schemas.openxmlformats.org/officeDocument/2006/relationships/image" Target="/media/image5.bin" Id="Rebe35587ecd7468a" /><Relationship Type="http://schemas.openxmlformats.org/officeDocument/2006/relationships/image" Target="/media/image6.bin" Id="R1f85f97456694556" /><Relationship Type="http://schemas.openxmlformats.org/officeDocument/2006/relationships/image" Target="/media/image7.bin" Id="R78b2501c84134492" /><Relationship Type="http://schemas.openxmlformats.org/officeDocument/2006/relationships/image" Target="/media/image8.bin" Id="R0d8e5e99c10d48ad" /><Relationship Type="http://schemas.openxmlformats.org/officeDocument/2006/relationships/image" Target="/media/image9.bin" Id="R91d90757a1e84e0b" /></Relationships>
</file>