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048e203d7544bd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1220 期</w:t>
        </w:r>
      </w:r>
    </w:p>
    <w:p>
      <w:pPr>
        <w:jc w:val="center"/>
      </w:pPr>
      <w:r>
        <w:r>
          <w:rPr>
            <w:rFonts w:ascii="Segoe UI" w:hAnsi="Segoe UI" w:eastAsia="Segoe UI"/>
            <w:sz w:val="32"/>
            <w:color w:val="000000"/>
            <w:b/>
          </w:rPr>
          <w:t>暑假國際移動熱潮 逾700淡江生為學習樂當空中飛人</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【賴映秀淡水校園報導】暑假期間校園看似一片靜謐，實際上正值年度國際移動熱潮。整個夏天，超過700位淡江學生為了就下一個學習位置，當起了空中飛人。
</w:t>
          <w:br/>
          <w:t>首先，將於114學年度出國的329名留學生正整裝準備出發，分別前往22個國家103所學校研修；113學年度出國的398學生，則正陸續從世界各個角落回巢的途中。這些尚未包含參與各系學海飛颺、學海築夢、GSIP（全球服務實習計畫）等專案，前往異地進行研究的學生們。
</w:t>
          <w:br/>
          <w:t>其中最大宗是「大三出國」留學生，來自外語學院6系學生，及部分要求學生在大三須出國學習一年，並設為畢業門檻的系所，如：商管學院國際企業學系、國際事務學院國際觀光管理學系、全球政治經濟學系，工學院資訊工程學系全英語學士班等。他們繳交留學國家全額學雜費，及本校四分之一的學雜費，前往本校姐妹校研修一年，度過大學四年之中最關鍵的學習時光。
</w:t>
          <w:br/>
          <w:t>「大三出國」在學校安排下，有同學們作伴學習，最為幸福安適。去年到俄羅斯莫斯科大學參加語言課程一年的俄國語文學系杜佳馨就說，同團到莫大的夥伴們，從討論出國事宜、搭飛機，到了莫斯科採買生活需用品、參與課程與社團活動、認識俄國朋友，都一起行動。她也說，一開始不習慣俄國人說俄文的速度、對莫斯科的交通還不熟悉，與住宿安排上需要等文件和做健康檢查等等煎熬，幸好有同伴一起努力適應留學生活。
</w:t>
          <w:br/>
          <w:t>其次，出國人數排第二位的姐妹校「交換生」，經過甄選，自由選擇本校分布全球284所姐妹校，作為自己國際移動的標的，是最受學生歡迎的留學方式。因為透過交換，只須繳本校的註冊費，不須繳交留學學校的學雜費，將省下可觀的註冊費和旅費。其中，又以「雙聯學制」最夯，目前本校與9國29所姐妹校簽署計畫，已有147位淡江學生取得學位。
</w:t>
          <w:br/>
          <w:t>利用交換生身分，讀萬卷書行萬里路是留學生最難忘的大學生涯。曾前往中國同濟大學交換的經濟學系校友陳笙瑋在留學心得中分享：「旅行，是一種很好認識這塊土地的方式」，他在半年內走過內蒙的草原與風雪、泰州市弄風情、台州的國清寺與天台山、蘇州水鄉的傳統美食、紹興的賽艇比賽、香港的浪漫、南京的沉重過往、上海哈囉單車騎行。他說這是大學裡做的最對的決定：「當我走過自己的路，看過古人看過的山水，我似乎更懂自己，更喜歡自己，更願意接受自己。」
</w:t>
          <w:br/>
          <w:t>此外，還有一種前半年讀書，後半年實習的實習方案，是觀光系獨有的學制。該系目前與4-5所紐澳名校合作，包括：紐西蘭管理學院、澳洲藍山國際飯店管理學院、澳洲國際飯店管理學院、澳洲雪梨國際管理學院、澳洲威廉安格列斯餐飲管理學院。這種方案可以幫助學生藉由實習，銜接國際職涯。系主任阮聘茹表示，今年應屆的學生之中，已有畢業生在美國（2位）、澳洲（3位）找到工作，開啟國際職涯。去年因為疫情延後到大四才出國實習的應屆畢業生余誠芸，在雪梨飯店實習後，受主管賞識聘用為正職，這個月就又要回雪梨上班了。阮聘茹開心地說：「余誠芸的弟弟也是觀光系今年的新生喔！觀光系很多都是哥哥或姊姊唸觀光系，弟弟妹妹又來唸觀光系。」</w:t>
          <w:br/>
        </w:r>
      </w:r>
    </w:p>
    <w:p>
      <w:pPr>
        <w:jc w:val="center"/>
      </w:pPr>
      <w:r>
        <w:r>
          <w:drawing>
            <wp:inline xmlns:wp14="http://schemas.microsoft.com/office/word/2010/wordprocessingDrawing" xmlns:wp="http://schemas.openxmlformats.org/drawingml/2006/wordprocessingDrawing" distT="0" distB="0" distL="0" distR="0" wp14:editId="50D07946">
              <wp:extent cx="3901440" cy="2926080"/>
              <wp:effectExtent l="0" t="0" r="0" b="0"/>
              <wp:docPr id="1" name="IMG_4499b0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63259ce6-e88d-4e9c-9970-dcac23362a37.jpg"/>
                      <pic:cNvPicPr/>
                    </pic:nvPicPr>
                    <pic:blipFill>
                      <a:blip xmlns:r="http://schemas.openxmlformats.org/officeDocument/2006/relationships" r:embed="R3abbc41b51264e74" cstate="print">
                        <a:extLst>
                          <a:ext uri="{28A0092B-C50C-407E-A947-70E740481C1C}"/>
                        </a:extLst>
                      </a:blip>
                      <a:stretch>
                        <a:fillRect/>
                      </a:stretch>
                    </pic:blipFill>
                    <pic:spPr>
                      <a:xfrm>
                        <a:off x="0" y="0"/>
                        <a:ext cx="3901440" cy="292608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96b66c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2b23341d-c189-4025-af45-8fd0b2e94a3c.jpeg"/>
                      <pic:cNvPicPr/>
                    </pic:nvPicPr>
                    <pic:blipFill>
                      <a:blip xmlns:r="http://schemas.openxmlformats.org/officeDocument/2006/relationships" r:embed="Rdca3af417ced40c8"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24d0d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7978893d-295c-474c-a04e-c9b33f116ab6.jpg"/>
                      <pic:cNvPicPr/>
                    </pic:nvPicPr>
                    <pic:blipFill>
                      <a:blip xmlns:r="http://schemas.openxmlformats.org/officeDocument/2006/relationships" r:embed="Rda11b045e96d41ff"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abbc41b51264e74" /><Relationship Type="http://schemas.openxmlformats.org/officeDocument/2006/relationships/image" Target="/media/image2.bin" Id="Rdca3af417ced40c8" /><Relationship Type="http://schemas.openxmlformats.org/officeDocument/2006/relationships/image" Target="/media/image3.bin" Id="Rda11b045e96d41ff" /></Relationships>
</file>