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1f140caae3b43d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1221 期</w:t>
        </w:r>
      </w:r>
    </w:p>
    <w:p>
      <w:pPr>
        <w:jc w:val="center"/>
      </w:pPr>
      <w:r>
        <w:r>
          <w:rPr>
            <w:rFonts w:ascii="Segoe UI" w:hAnsi="Segoe UI" w:eastAsia="Segoe UI"/>
            <w:sz w:val="32"/>
            <w:color w:val="000000"/>
            <w:b/>
          </w:rPr>
          <w:t>葛校長研習會中宣布滿招喜訊 勉新任系所主管持續努力</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潘劭愷、張瑜倫淡水校園報導】人力資源處8月13日下午1時30分，在覺生國際會議廳舉辦「114學年度新任系所主管研習會」，由學術副校長許輝煌主持，行政副校長林俊宏、國際事務副校長陳小雀、各學院院長及新任系所主管參與。
</w:t>
          <w:br/>
          <w:t>許輝煌開場感謝新任系所主管，在大環境面臨少子衝擊時勇於承擔，接著提到高教文化環境的快速變動，以及教職員與學生權益意識高漲，如何儘快進入狀況，帶領系所迎接挑戰便成十分重要的課題，同時提醒主管間可多交流，增進日後聯繫溝通的順暢。
</w:t>
          <w:br/>
          <w:t>葛校長致詞時首先帶來114學年度大學分發入學放榜，本校滿招的好消息，提醒新任主管們除了做好與學生的聯繫以提升註冊率，也要持續在招生推動上繼續努力，規劃良好的策略吸引學生就讀。接著強調系所是大學的主體，系所的特色對於學校的辦學績效有相當大的助益，如何發展並強化即是努力的方向，期許新任系所主管透過高度的服務熱忱與溝通協調的能力，擔任系所與學校的溝通橋梁，協助教師提升教學及研究成果，帶領系所愈來愈好。
</w:t>
          <w:br/>
          <w:t>會中安排教務長蔡宗儒、學務長武士戎、人資長張正興與校友服務暨資源發展處執行長彭春陽進行相關業務報告，專題研討由外語學院院長林怡弟以「領導與溝通」為主題，從「AI+SDGs=∞」與「ESG+AI=∞」永續發展願景談起，說明全面品質管理與管理模式的理念與執行；其次藉由介紹「不施壓的領導力」一書，說明擔任主管應如何引發團隊的創意與潛力，建立起歸屬感與「心靈安全感」；最後提醒遇到挑戰及壓力時應保持的態度，並以「To handle yourself, use your head, to handle others, use your heart.」期許新任系所主管皆能勝任愉快。
</w:t>
          <w:br/>
          <w:t>綜合座談與心得分享由許輝煌主持，他首先提到系所主管應有的認知與承擔，特別強調「募款」及「支持學生學習」的重要性，前者能增加可運用之資源協助系所發展，後者則可提升學生的「就學穩定度」，並強化對淡江的認同感與向心力。歐語系系主任張慶國、林俊宏、陳小雀與商管學院院長楊立人，也陸續就個人的經驗進行分享與提醒，希望提供新任系所主管更多參考。
</w:t>
          <w:br/>
          <w:t>　資圖系系主任張玄菩表示，研習讓他更清楚學校政策協作模式與行政流程依據，尤其在導師制度、霸凌處理、兼課規定及教師評鑑等面向，皆有助於未來推動系務的溝通與銜接。楊立人分享與資深老師互動的經驗，讓他體會到面對人事問題或意見分歧時，「誠意溝通」往往比制度更能贏得信任，因此他將主動與系上教師對話，建立穩固合作基礎。而學術副校長關懷主管的身心健康、強調工作與家庭平衡則令他感動，也提醒自己在繁重行政之餘，應維持身心穩定，才能長遠支持團隊與學生。
</w:t>
          <w:br/>
          <w:t>　會計系系主任張瑀珊表示，透過研習中各單位主管的報告與分享，不僅對學校組織有更多了解，也更明確掌握各處室可提供的資源。在專題研討「領導與溝通」中，「先服務，而非先領導」的理念令她印象深刻。她的大學與碩士班皆畢業於本校，如今身為系主任，既是系所與學校之間的橋梁，也與多數同事有師生情誼，因此將以僕人式領導的精神服務大家。此外，葛校長談到「校友支持」的重要性，她深有同感，因為會計系在招生、募款與活動推動上，都深受其惠，未來將持續以此為目標努力前行。</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dc273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8/m\404c8a63-0ecc-43ba-8716-3d71d48d7e03.jpg"/>
                      <pic:cNvPicPr/>
                    </pic:nvPicPr>
                    <pic:blipFill>
                      <a:blip xmlns:r="http://schemas.openxmlformats.org/officeDocument/2006/relationships" r:embed="R99caca8a6a034e3f"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371088"/>
              <wp:effectExtent l="0" t="0" r="0" b="0"/>
              <wp:docPr id="1" name="IMG_6a8e1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8/m\66c44f63-e3e2-401a-aa94-dfc6ac737271.jpg"/>
                      <pic:cNvPicPr/>
                    </pic:nvPicPr>
                    <pic:blipFill>
                      <a:blip xmlns:r="http://schemas.openxmlformats.org/officeDocument/2006/relationships" r:embed="R4c362e2e32e94f1b" cstate="print">
                        <a:extLst>
                          <a:ext uri="{28A0092B-C50C-407E-A947-70E740481C1C}"/>
                        </a:extLst>
                      </a:blip>
                      <a:stretch>
                        <a:fillRect/>
                      </a:stretch>
                    </pic:blipFill>
                    <pic:spPr>
                      <a:xfrm>
                        <a:off x="0" y="0"/>
                        <a:ext cx="4876800" cy="337108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b2773f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8/m\500e2116-9a54-46c4-9aa1-873ece83fa97.jpg"/>
                      <pic:cNvPicPr/>
                    </pic:nvPicPr>
                    <pic:blipFill>
                      <a:blip xmlns:r="http://schemas.openxmlformats.org/officeDocument/2006/relationships" r:embed="R09f82af581e1401a"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157728"/>
              <wp:effectExtent l="0" t="0" r="0" b="0"/>
              <wp:docPr id="1" name="IMG_c822e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8/m\b8e78ba3-a709-4712-bc4c-e399b26e6293.jpg"/>
                      <pic:cNvPicPr/>
                    </pic:nvPicPr>
                    <pic:blipFill>
                      <a:blip xmlns:r="http://schemas.openxmlformats.org/officeDocument/2006/relationships" r:embed="R8e31d5f9f246440f" cstate="print">
                        <a:extLst>
                          <a:ext uri="{28A0092B-C50C-407E-A947-70E740481C1C}"/>
                        </a:extLst>
                      </a:blip>
                      <a:stretch>
                        <a:fillRect/>
                      </a:stretch>
                    </pic:blipFill>
                    <pic:spPr>
                      <a:xfrm>
                        <a:off x="0" y="0"/>
                        <a:ext cx="4876800" cy="315772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99caca8a6a034e3f" /><Relationship Type="http://schemas.openxmlformats.org/officeDocument/2006/relationships/image" Target="/media/image2.bin" Id="R4c362e2e32e94f1b" /><Relationship Type="http://schemas.openxmlformats.org/officeDocument/2006/relationships/image" Target="/media/image3.bin" Id="R09f82af581e1401a" /><Relationship Type="http://schemas.openxmlformats.org/officeDocument/2006/relationships/image" Target="/media/image4.bin" Id="R8e31d5f9f246440f" /></Relationships>
</file>