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b7c521a3d46d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【卓爾不群】精研裏千家茶道 日文系校友鄭姵萱：待人如茶 溫潤在心 品茶似修行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卓爾不群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舒宜萍、記者許宥萱專訪】一盞清香淡綠的抹茶，盛在淺褐色調的茶碗中，一顆「源吉兆庵」精製的白桃和果子，裝在淺米暈著水蜜桃色澤的包裝紙中，精研日本茶道30餘年的日文系傑出系友鄭姵萱，坐在榻榻米鋪墊的茶室中，微微抬手請客人以五感享用，背後木格窗透進來亮白色的光芒，映照著她微笑的容顏。融合美學、具儀式感的待客之道，展現出茶道不僅是品茶而已，更是一種修行，培養出良好的生活方式，讓主人和賓客享受著處處皆美的氛圍感。
</w:t>
          <w:br/>
          <w:t>&lt;br /&gt; 
</w:t>
          <w:br/>
          <w:t>　「學習茶道藝術與技巧，能在人生中，尋找到自己內心的寧靜。」鄭姵萱依循正規教學，從初級到中級教師，一路修習到最高學府「裏千家學園茶道專門學校」畢業，多年來的教學與深厚修養，榮獲日本裏千家第十六代家元千宗室親頒臺灣首位「茶道教授」資格，茶名：「宗萱」，走出了一條專屬於自己的靜謐和敬之路。在臺北開設宗萱茶道學苑的她，特別指出「如何透過一碗茶，讓來訪賓客感受到日本文化的深刻品味與意境，體現的不只是技術，更是心意。」
</w:t>
          <w:br/>
          <w:t>
</w:t>
          <w:br/>
          <w:t>&lt;br /&gt; 
</w:t>
          <w:br/>
          <w:t>#### 海外求學 意外踏上深度學習之路
</w:t>
          <w:br/>
          <w:t>　大學畢業後，鄭姵萱與好友前往澳洲就讀語言學校，原本想提升英語能力，卻意外展開了與茶道的奇妙緣分，因認識了日本同學，帶她參訪當地日本文化中心，首次接觸到正式茶道課程，驚豔於其儀式與美感，另外還提供日本舞踊、書道與花道等傳統藝術，令她為之著迷。從小熱愛藝術的她，自此便沉醉其中，投入這項修行旅程。
</w:t>
          <w:br/>
          <w:t>&lt;br /&gt; 
</w:t>
          <w:br/>
          <w:t>　「茶道的相關藝術，不單只是學習泡茶與飲茶的過程，更是融合了儀式、美學和哲學，是一門講求『不重複』的藝術。」鄭姵萱深知其中奧妙，她追求漸進式的改變，從茶道具的顏色、形狀、高度與圖案皆有不同，小至和菓子的搭配，大至空間擺設，皆蘊含深意。而茶道也富有文學氣息，在品茶外，亦有吟誦和歌、俳句、唐宋詩詞，可以寫書法，落款題詞，結合文學與技藝，相當富有韻味。
</w:t>
          <w:br/>
          <w:t>
</w:t>
          <w:br/>
          <w:t>&lt;br /&gt; 
</w:t>
          <w:br/>
          <w:t>&lt;center&gt;
</w:t>
          <w:br/>
          <w:t>![](https://photo.tkutimes.tku.edu.tw/ashx/waterimg.ashx?im=EA3E68C168E0EB16EAC97BE71E89B724C2623E246A03E6E72A513FC36089EFE426B5C9C65239BDF8F5CBD1C734727902F66BF753A76916E54D93EC0D668695B6)
</w:t>
          <w:br/>
          <w:t>
</w:t>
          <w:br/>
          <w:t>&lt;font color="#670400"&gt;日文系校友鄭姵萱擔任宗萱茶道學苑主理人，板書字跡整齊娟秀。（圖／鄭姵萱提供）&lt;/font&gt;
</w:t>
          <w:br/>
          <w:t>&lt;/center&gt;
</w:t>
          <w:br/>
          <w:t>
</w:t>
          <w:br/>
          <w:t>&lt;br /&gt; 
</w:t>
          <w:br/>
          <w:t>#### 投入茶道教學 回饋母校
</w:t>
          <w:br/>
          <w:t>　之後，鄭姵萱延續對日本文化的熱愛，除持續鑽研茶道外，更涉獵日本舞踊、三味線與和服著付，分別取得專業資格。她開設個人教室一心鑽研教學，同時不忘回饋母校，促成淡江茶道社和日本文化研究社的成立，更擔任指導教師，推廣傳統文化。她感念教授陳伯陶、彭春陽的教導，推廣這項專業，讓更多人知曉茶道的美。
</w:t>
          <w:br/>
          <w:t>&lt;br /&gt; 
</w:t>
          <w:br/>
          <w:t>　從事教學多年，鄭姵萱坦言，在臺灣推廣茶道並不容易，而日本則十分重視藝術發展，認為這是生活禮儀的一部分，涵蓋的技藝內容更是人格培養的重要起點，藉由此項藝術精進禮儀和文化，發展健全的生活倫理觀念，她特別出版《茶道：將茶席裡的美，擴及日常生活的每個角落》、《茶道歲時記》。
</w:t>
          <w:br/>
          <w:t>&lt;br /&gt; 
</w:t>
          <w:br/>
          <w:t>　除了在茶道教學領域出類拔萃之外，同時身兼日本舞踊華山流師範（華山蝶萱）、京都和服學院和服上級著付師暨講師、日本文部省認可民族衣裳文化普及協會認定講師，並擁有三味線小唄堀派會名取資格。這些身分幫助鄭姵萱在教學中更多元，更全面，鄭姵萱舉例，像是將日本舞學習到的肢體動作，應用在茶道中，當進行表演時，姿態顯得更加優美；而正確的穿著和服也是一門學問，「和服講師」一職，讓她可以教導學生如何在不同場合舉辦的茶道活動中，穿著合適的服裝出席，展現出應有的尊重。
</w:t>
          <w:br/>
          <w:t>
</w:t>
          <w:br/>
          <w:t>&lt;br /&gt; 
</w:t>
          <w:br/>
          <w:t>#### 追本溯源 親赴茶道學校
</w:t>
          <w:br/>
          <w:t>　擁有多項專業身分，她笑說：「年輕時睡眠較少，工作之餘的時間，都投入在各項技藝練習中。」然而，隨著歲月流轉，她漸漸體悟到：「選擇一項技藝作為專業，才能真正走深、走遠，成為領域中的佼佼者。」因此，鄭姵萱決定踏上新的旅程，2016年放下一切，前往茶道發源地京都整整兩年，進入裏千家學園茶道專門學校進修，深入理解精神與技法。
</w:t>
          <w:br/>
          <w:t>&lt;br /&gt; 
</w:t>
          <w:br/>
          <w:t>　講求修行的茶道學校，對紀律有嚴格的規範，要求身體力行，對於各項細節反覆練習，追求廣度與深度，成為真正的「職人」。因此，課程的事前準備工作，必須由學生一一親手完成。鄭姵萱指出，那時須輪流擔任值日生，包辦打掃庭園、教室清潔、準備當天課程所需材料等各種雜務。她好強地說：「身為學校裡少數的外國學生，更要努力讓大家對臺灣留下良好印象。」
</w:t>
          <w:br/>
          <w:t>&lt;br /&gt; 
</w:t>
          <w:br/>
          <w:t>　讓她印象深刻的是，猶記那年嚴冬，大雪紛飛的清晨，輪值日生五時便起身梳妝，著和服踏雪前往學校整理環境。她說，想到臺灣的親友正正開心的慶祝新年，自己卻跪在冰冷的榻榻米上辛苦擦拭，茶室門戶洞開，寒風刺骨，縱使貼了七枚暖暖包，仍凍得指尖發麻，不禁潸然淚下。現在的她，已經可以笑著回憶這一段刻苦耐勞的學習之旅，因為她領悟到，「茶道結合美學、歷史、技藝、傳統、文化、禮儀，更是體驗禪學和生活的好機會。」
</w:t>
          <w:br/>
          <w:t>&lt;br /&gt; 
</w:t>
          <w:br/>
          <w:t>　一路以來鄭姵萱堅定地學習，更感謝恩師裏千家名譽師範教授關宗貴悉心栽培，多年間在臺日之間奔波教學，遺憾的是，就在去年開心榮獲教授榮譽的翌日，恩師安然辭世，彷彿是師徒間最圓滿的傳承與告別，心裡仍充滿著惆悵之情。對她而言，茶道是修行一輩子的功課，即使已獲得其中最高榮譽，她始終保持謙遜學習的心態。「只要身體還能行動，就會繼續親身實踐，將茶道精神落實於日常，延續這門藝術所蘊含的深厚智慧與美學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657600" cy="4876800"/>
              <wp:effectExtent l="0" t="0" r="0" b="0"/>
              <wp:docPr id="1" name="IMG_7e08d28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1782cf3b-0e42-4503-a350-49535678f109.jpg"/>
                      <pic:cNvPicPr/>
                    </pic:nvPicPr>
                    <pic:blipFill>
                      <a:blip xmlns:r="http://schemas.openxmlformats.org/officeDocument/2006/relationships" r:embed="Re763929776774d5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5760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657600" cy="4876800"/>
              <wp:effectExtent l="0" t="0" r="0" b="0"/>
              <wp:docPr id="1" name="IMG_dfdd9ed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5d1cd645-3ebd-43b3-9bef-4cc933c1b76f.jpg"/>
                      <pic:cNvPicPr/>
                    </pic:nvPicPr>
                    <pic:blipFill>
                      <a:blip xmlns:r="http://schemas.openxmlformats.org/officeDocument/2006/relationships" r:embed="Rae8834f9ffd34c9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5760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763929776774d57" /><Relationship Type="http://schemas.openxmlformats.org/officeDocument/2006/relationships/image" Target="/media/image2.bin" Id="Rae8834f9ffd34c97" /></Relationships>
</file>