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34823a487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安樂椅　　?易予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奶奶的安樂椅是
</w:t>
          <w:br/>
          <w:t>
</w:t>
          <w:br/>
          <w:t>回憶的鞦韆
</w:t>
          <w:br/>
          <w:t>
</w:t>
          <w:br/>
          <w:t>它擺盪如舟
</w:t>
          <w:br/>
          <w:t>
</w:t>
          <w:br/>
          <w:t>撐起長短的篙，渡過
</w:t>
          <w:br/>
          <w:t>
</w:t>
          <w:br/>
          <w:t>圓池中的每一個
</w:t>
          <w:br/>
          <w:t>
</w:t>
          <w:br/>
          <w:t>乍逢又驟別的數字
</w:t>
          <w:br/>
          <w:t>
</w:t>
          <w:br/>
          <w:t>
</w:t>
          <w:br/>
          <w:t>
</w:t>
          <w:br/>
          <w:t>3如青鳥的翔
</w:t>
          <w:br/>
          <w:t>
</w:t>
          <w:br/>
          <w:t>飛臨6之微曲的指及
</w:t>
          <w:br/>
          <w:t>
</w:t>
          <w:br/>
          <w:t>未套下的環
</w:t>
          <w:br/>
          <w:t>
</w:t>
          <w:br/>
          <w:t>9是頷首稱是的郎
</w:t>
          <w:br/>
          <w:t>
</w:t>
          <w:br/>
          <w:t>而未鎖的午夜的門凝視
</w:t>
          <w:br/>
          <w:t>
</w:t>
          <w:br/>
          <w:t>12
</w:t>
          <w:br/>
          <w:t>
</w:t>
          <w:br/>
          <w:t>
</w:t>
          <w:br/>
          <w:t>
</w:t>
          <w:br/>
          <w:t>沉睡的奶奶涎垂
</w:t>
          <w:br/>
          <w:t>
</w:t>
          <w:br/>
          <w:t>如秤
</w:t>
          <w:br/>
          <w:t>
</w:t>
          <w:br/>
          <w:t>隨椅之斜而傾移
</w:t>
          <w:br/>
          <w:t>
</w:t>
          <w:br/>
          <w:t>以孫之啼笑
</w:t>
          <w:br/>
          <w:t>
</w:t>
          <w:br/>
          <w:t>叫賣
</w:t>
          <w:br/>
          <w:t>
</w:t>
          <w:br/>
          <w:t>歲月的斤兩</w:t>
          <w:br/>
        </w:r>
      </w:r>
    </w:p>
  </w:body>
</w:document>
</file>