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d2311613b5c46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風保系「現代保險獎學金」頒獎 黃秀玲期許培育更多優秀人才</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陳浩淡水校園報導】風險管理與保險學系系友、現代保險雜誌創辦人黃秀玲，為培育優秀保險專業人才，並鼓勵用心向學學生，2024年特別捐贈新臺幣2,000萬元設立「現代保險獎學金」。今年邁入第2屆，8月5日在「保險信望愛獎」頒獎典禮上，由風保系系主任何佳玲代表頒發獎學金予風保一周庭誼、風保二楊顏語、風保三鄭雅文、風保四蕭伊涵及風保四吳語晨，每位學生各20萬元獎學金。
</w:t>
          <w:br/>
          <w:t>何佳玲對於黃秀玲長年回饋母系及鼓勵學弟妹奮發向上的貢獻充滿感激，特別提到首屆獎學金頒發後，顯著提升了學系能見度，114學年度申請入學第一階段甄選人數突破千人並順利滿招。她細數黃秀玲回饋母系的點滴，除了在系上任教30餘年並擔任7年的系主任，將保險業的使命感與專業精神傳承給學生外，所創辦的現代保險雜誌社，自2015年起亦陸續捐款300萬元，認捐興建守謙國際會議中心「現代保險會議室」，以具體行動支持母校發展；更在風保系成立一甲子之際設立獎學金，受訪時強調設立初心，「希望同學們能看重自己、學以致用並回饋社會。」期許風保系持續傳承使命，培育更多優秀保險專業人才。
</w:t>
          <w:br/>
          <w:t>獎學金遴選由風保系專任教師共同進行，除學業成績外，同時納入證照、操行、服務、社團及學術相關活動表現，經慎重討論與投票後選出得獎者，象徵對學生的肯定與期許。她勉勵獲獎學生心懷感恩，將榮譽化為學習動力，在專業領域發揮所長。
</w:t>
          <w:br/>
          <w:t>周庭誼認為，受到黃秀玲老師與系上師長肯定，不僅是一種鼓舞，更是持續進步的動力，期望自己未來能成為為客戶帶來保障與安心的保險專業人員；楊顏語將善用獎學金精進語言與專業能力，持續保持學習佳績，將所學回饋社會；鄭雅文感謝黃秀玲的無私奉獻心，讓她在報考研究所時減輕經濟壓力，也期望未來能成為「手心向下」的人，如聖火般傳承這份善意。
</w:t>
          <w:br/>
          <w:t>蕭伊涵表示，獎學金背後凝聚了校友、師長與保險業界先進對教育的用心與付出，不僅是肯定，也是一份責任，期許自己未來能以誠信、專業與服務態度回應大家的期望；獲得全學年肯定，二度獲獎的吳語晨分享，連續兩年站上舞台接受肯定，更能深刻地體會榮譽的力量，激勵自己持續精進，成為兼具專業素養與責任感的保險從業人員。</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9f9e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a2bfd15f-907e-46a7-b1d9-f4dc48739782.jpg"/>
                      <pic:cNvPicPr/>
                    </pic:nvPicPr>
                    <pic:blipFill>
                      <a:blip xmlns:r="http://schemas.openxmlformats.org/officeDocument/2006/relationships" r:embed="Rc9dfbf375055407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9d9d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e1ba62f3-9036-4dd0-b80a-3701788eea2e.jpg"/>
                      <pic:cNvPicPr/>
                    </pic:nvPicPr>
                    <pic:blipFill>
                      <a:blip xmlns:r="http://schemas.openxmlformats.org/officeDocument/2006/relationships" r:embed="Ra53d9406fe294a5f"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9dfbf3750554077" /><Relationship Type="http://schemas.openxmlformats.org/officeDocument/2006/relationships/image" Target="/media/image2.bin" Id="Ra53d9406fe294a5f" /></Relationships>
</file>