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438a241b34ea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【新任二級主管介紹】國際事務學院 全球政治經濟學系主任 林偉修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最高學歷：美國克萊蒙研究大學政治經濟學博士
</w:t>
          <w:br/>
          <w:t>重要經歷：台灣政治學會秘書長
</w:t>
          <w:br/>
          <w:t>未來規劃及願景：
</w:t>
          <w:br/>
          <w:t>1.推動國外企業實習，讓學生能學有所用。
</w:t>
          <w:br/>
          <w:t>2.推動國內智庫實習，讓學生能了解實際工作現場。
</w:t>
          <w:br/>
          <w:t>3.舉辦校外活動，讓學生能應用其外語能力。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699fac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4d674a3-b739-470d-ad2f-13c819f1c76a.jpg"/>
                      <pic:cNvPicPr/>
                    </pic:nvPicPr>
                    <pic:blipFill>
                      <a:blip xmlns:r="http://schemas.openxmlformats.org/officeDocument/2006/relationships" r:embed="R1ba6a8457d3946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ba6a8457d39465e" /></Relationships>
</file>