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96d631fc7483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AI輔助初體驗 繆震宇分享創新教學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校園報導】「這次初體驗讓我感到既驚喜又挑戰，也深刻體會到學無止境。」教師教學發展中心9月23日中午12時，在I501舉辦「特優教師教學分享」，邀請榮獲112學年度教學特優教師的風保系教授繆震宇，以「我的AI輔助教學初體驗」為題，分享課程採用AI協助教學的過程與感想。
</w:t>
          <w:br/>
          <w:t>繆震宇表示，自己並非AI專家，但在面臨教學生涯即將進入尾聲之際，仍選擇勇於嘗試創新。他坦言，原本可以維持既有穩定的教學方式直到退休，但最後決定「搏一搏」，將 AI導入課堂，與學生共同探索教育的新可能。
</w:t>
          <w:br/>
          <w:t>他特別提到，Google開發的Gemini與一般AI工具不同，特色在於以引導式問答、互動測驗及視覺化呈現，幫助學生理解概念，而非僅給出答案。為了降低風險，他先從碩士班的小班制課程進行測試，同時提供傳統和AI製作的教學計畫表，並由學生進行投票，最終一致通過，在課程中採用 AI教學大綱。
</w:t>
          <w:br/>
          <w:t>其次，繆震宇安排學生參加「保誠創新智造所」競賽，共分成三組，第一組運用大量AI，第二則為人工與AI並用，第三組則完全由教師自行完成。最終僅有第一組入圍，但在複賽中不敵對手未能晉級。他從中觀察到，AI的確能幫助學生完成大量事項，但過度依賴可能造成學生缺乏自主思考，甚至因AI的過於強大而打擊信心。他強調，AI輔助教學必須建立審核機制，並遵循學術規範與課程要求，才能避免學生依賴科技。
</w:t>
          <w:br/>
          <w:t>討論環節中，有教師提問：「現在學生往往比教師更熟悉AI，該如何面對這種學生比教師厲害的情況?」。繆震宇回應，教師的價值在於引導、陪伴與把關，他認為，未來教師應扮演「教練」的角色，帶領學生正確使用 AI、保持批判性思考，並在學習路上提供適時的支持與鼓勵。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713dbb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158dbee5-bff0-460d-bd47-c56964dd1d06.JPG"/>
                      <pic:cNvPicPr/>
                    </pic:nvPicPr>
                    <pic:blipFill>
                      <a:blip xmlns:r="http://schemas.openxmlformats.org/officeDocument/2006/relationships" r:embed="R1ad262992e1d4e2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ad262992e1d4e27" /></Relationships>
</file>