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cc0955a6d479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【性別大視界】性別政策的民主困境：高張力議題下的社會學思考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性別大視界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文／教設系助理教授彭莉惠
</w:t>
          <w:br/>
          <w:t>&lt;br /&gt; 
</w:t>
          <w:br/>
          <w:t>　在民主政治的發展歷程中，性別議題始終佔據著微妙而特殊的位置。它象徵著自由、平等與現代化，是社會改革的核心價值之一；但同時，也最容易成為爭議的引爆點——觸動文化焦慮、挑戰價值底線。特別是在政黨對立、媒體碎裂、意識形態極化的時代，性別政策往往成為政治攻防的指標議題。某種程度上，它像是一面鏡子，反映出整體政治氣候的冷熱與方向。
</w:t>
          <w:br/>
          <w:t>&lt;br /&gt; 
</w:t>
          <w:br/>
          <w:t>　我們或許可以說：性別，不只是社會議題，更是民主制度能否容納異質價值的一場壓力測試。
</w:t>
          <w:br/>
          <w:t>&lt;br /&gt; 
</w:t>
          <w:br/>
          <w:t>　川普政府於2025年重新執政後，對性別政策的全面重構讓這點更加明顯。那並不僅是對前任政策的否定，而是一種有意識的政治操作——將性別認同、生殖權利、教育內容與公共資源分配重新政治化，並以「文化治理」為名，開啟新一輪價值動員。這樣的策略不僅鞏固了保守派的選民，也進一步推升了美國社會兩極化的浪潮。
</w:t>
          <w:br/>
          <w:t>&lt;br /&gt; 
</w:t>
          <w:br/>
          <w:t>　我觀察到，性別之所以成為民主政治中最敏感、最容易被操作的議題，主要有三個面向。
</w:t>
          <w:br/>
          <w:t>&lt;br /&gt; 
</w:t>
          <w:br/>
          <w:t>#### 一、它牽動公共與私領域的界線重劃
</w:t>
          <w:br/>
          <w:t>　性別議題並不只存在於法律與制度中，更深深滲入家庭、宗教、教育與日常倫理的肌理。當政策嘗試介入這些被視為「私領域」的空間時，社會常會出現強烈反彈——例如跨性別廁所政策或教材中的性別認同內容，進步陣營視之為基本人權，保守陣營卻感到家庭自主被侵犯。這不僅是權力的拉扯，更揭示了「誰能定義倫理」的民主根本問題。
</w:t>
          <w:br/>
          <w:t>&lt;br /&gt; 
</w:t>
          <w:br/>
          <w:t>#### 二、它挑戰社會對「正常性」的慣性想像
</w:t>
          <w:br/>
          <w:t>　性別政策往往伴隨語言與象徵的更新：身份欄不再只有男女兩格、教材納入多元家庭的故事、公共空間出現性別友善廁所標誌。這些轉變象徵包容與多元，但也動搖了許多人對「正常社會秩序」的既有想像。對部分民眾而言，這不僅是不熟悉，更是一種「文化位移」的不安。當習慣被挑戰，情緒便成為政治的推手。
</w:t>
          <w:br/>
          <w:t>&lt;br /&gt; 
</w:t>
          <w:br/>
          <w:t>#### 三、它在社群媒體主導的時代極易被誤讀與簡化
</w:t>
          <w:br/>
          <w:t>　性別政策往往需要較長的論述與脈絡說明，但在社群媒體的速度文化中，只需一句激昂標語或一張被斷章取義的照片，就能掀起輿論浪潮。進步的語言需要理性與時間，保守的反擊卻以情緒為燃料，最終導致公共討論被迫陷入「道德化」與「敵我化」的二元框架。許多真實的對話，還沒開始就被中斷了。
</w:t>
          <w:br/>
          <w:t>&lt;br /&gt; 
</w:t>
          <w:br/>
          <w:t>　這三個面向讓性別成為民主政治中最容易引爆社會張力的議題之一，也讓我們不得不反思：民主制度是否足以承受這種衝突張力？有沒有可能在爭論中保有理性保有對話的契機，或者，最終更容易被情緒與相互異質的立場推向對立衝突的深淵。
</w:t>
          <w:br/>
          <w:t>&lt;br /&gt; 
</w:t>
          <w:br/>
          <w:t>　我在與國內外學者的對話中，時常聽到類似的憂慮。性別平權從來不是單一價值的展現，它同時也是制度成熟與社會包容的象徵。但在高度政治化的氛圍裡，性別政策太容易被簡化成立場表態，民主討論也因此失去了應有的深度。
</w:t>
          <w:br/>
          <w:t>&lt;br /&gt; 
</w:t>
          <w:br/>
          <w:t>　性別政策的雙重困境，正是當代民主政治的縮影。它一方面被視為文明進步的指標，但我的觀察經驗是也往往成為文化戰爭的代罪羔羊；或政治場域有效動員的策略。它被納入國際治理與評比的指標體系，卻在選舉時被當為鞏固選民支持的動員符碼。
</w:t>
          <w:br/>
          <w:t>&lt;br /&gt; 
</w:t>
          <w:br/>
          <w:t>　在這樣的現實裡，我們或許更該學習以「制度的韌性」來看待性別，而不是以「立場的對立」來定義它。性別政策不該被神聖化，也不該被去政治化。它的張力正是民主的考驗——能否透過對話、辯論與協商，讓制度更成熟、讓社會更懂得傾聽。
</w:t>
          <w:br/>
          <w:t>&lt;br /&gt; 
</w:t>
          <w:br/>
          <w:t>　當一個體制願意面對張力、不逃避矛盾，性別不再只是議題，而是讓民主更深刻、更有機會對話的力量。這也是我們在大學端，做為高教辦學機構、性別教育工作者（性別專業課程與性別通識課程）的社會責任，持續進行性別教育，培養學生理解差異、對話與民主協商的能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17520"/>
              <wp:effectExtent l="0" t="0" r="0" b="0"/>
              <wp:docPr id="1" name="IMG_1beb6bf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9ea3b310-45ea-485f-b939-c8f61803e982.jpg"/>
                      <pic:cNvPicPr/>
                    </pic:nvPicPr>
                    <pic:blipFill>
                      <a:blip xmlns:r="http://schemas.openxmlformats.org/officeDocument/2006/relationships" r:embed="R49f1f323cf6f405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17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9f1f323cf6f4054" /></Relationships>
</file>