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940c277b0542c0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行政人員職能培訓 游國忠談生成式AI應用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【記者黃國暉淡水校園報導】為強化教職員對生成式人工智慧（Generative AI）的應用能力，人力資源處10月13日下午2時10分，在B1012教室舉行第一場「行政人員職能培訓課程」，邀請人工智慧學系系主任游國忠，以「AI提示工程：檔案分析與程式碼生成」為題進行分享。逾90名教職同仁參與，台北與蘭陽校園同步視訊。
</w:t>
          <w:br/>
          <w:t>游國忠以講解和實例介紹當前9種常用的生成式AI工具，包括Gemini、Perplexity、ChatGPT、Kimi、Copilot、Qwen、Claude、DeepSeek及Grok。他將這些AI比喻為「9個小助理」，每位助理各有所長、相互競爭、持續進化，使用者可依需求靈活選擇。「我有9個小助理，當一個忙碌時，另一個可以頂上，甚至有免費又好用的替代選擇。」他笑說，熟悉這些助理的特性，就能大幅提升工作效率。
</w:t>
          <w:br/>
          <w:t>課程中，他也詳細說明生成式AI可執行與受限的範圍，並深入探討「Deep Research邏輯」與其侷限性。接著現場實作並進行示範，帶領與會教師練習如何設計有效的提示詞（Prompt Engineering），以獲得更準確的AI回應。另操作AI工具完成網頁設計，讓參與者實際利用AI工具完成網頁設計、PPT製作、影片剪輯與程式撰寫。 
</w:t>
          <w:br/>
          <w:t>資訊處網管組四等技術師黃國華表示，「雖然自己對多數AI應用相當熟悉，但游教授的講授仍很有趣，課程內容豐富又實用。」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e6317c4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b7156d96-eca7-4949-887f-b88974faf6a2.jpg"/>
                      <pic:cNvPicPr/>
                    </pic:nvPicPr>
                    <pic:blipFill>
                      <a:blip xmlns:r="http://schemas.openxmlformats.org/officeDocument/2006/relationships" r:embed="R25930f8f1137403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a12479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127c2959-13d0-4ae6-b022-cd5fd6326b21.jpg"/>
                      <pic:cNvPicPr/>
                    </pic:nvPicPr>
                    <pic:blipFill>
                      <a:blip xmlns:r="http://schemas.openxmlformats.org/officeDocument/2006/relationships" r:embed="R01e0e61358a043a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25930f8f1137403f" /><Relationship Type="http://schemas.openxmlformats.org/officeDocument/2006/relationships/image" Target="/media/image2.bin" Id="R01e0e61358a043a4" /></Relationships>
</file>