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4b5a86c23403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木造建築低碳世代SML淡水場 加碼展出建築系團隊作品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由「木之家種子」聯合本校建築學系、國立臺灣科技大學建築系友會，以及財團法人九典建築文化藝術基金會舉辦的「木造建築的低碳世代SML」巡迴展覽，10月4日至11月24日在淡水將捷金鬱金香酒店二樓滬尾故事館展出，並加入淡江團隊的作品《探掘滬尾木紀事_在地木事・紀事本》。期間將推出在地導覽與木造建築實地參觀活動，歡迎教職員生參觀，親身感受木構建築的魅力與未來可能。
</w:t>
          <w:br/>
          <w:t>　淡水場增加的在地策展，由本校建築系助理教授李美慧策劃，聚焦淡水沿岸的木造歷史與建築脈絡。團隊成員包括教授黃瑞茂、大四生郭伯聖、蔡亞熹，及大三丁頌哲。透過田野調查與史料梳理，重構清領、日治至戰後時期的滬尾木構發展，拼湊出沿岸的歷史紋理與建築故事，呈現「時代」與「木構造」交織的在地樣貌。
</w:t>
          <w:br/>
          <w:t>　開幕講座邀請黃瑞茂以〈簷口與廊：淡水街坡上的住宅〉為題，帶領觀眾認識淡水地區的木造建築特色。10月18日下午專題論壇，則安排多名國內外講者進行分享。（資料提供／建築系、整理／陳韋綸）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6767ba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4ed20872-a751-424c-ae57-793d769f478e.jpg"/>
                      <pic:cNvPicPr/>
                    </pic:nvPicPr>
                    <pic:blipFill>
                      <a:blip xmlns:r="http://schemas.openxmlformats.org/officeDocument/2006/relationships" r:embed="Rccb0c05316bf4a1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cb0c05316bf4a16" /></Relationships>
</file>