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7977f860e1149b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1227 期</w:t>
        </w:r>
      </w:r>
    </w:p>
    <w:p>
      <w:pPr>
        <w:jc w:val="center"/>
      </w:pPr>
      <w:r>
        <w:r>
          <w:rPr>
            <w:rFonts w:ascii="Segoe UI" w:hAnsi="Segoe UI" w:eastAsia="Segoe UI"/>
            <w:sz w:val="32"/>
            <w:color w:val="000000"/>
            <w:b/>
          </w:rPr>
          <w:t>2025 中華民國校友總會會員代表大會 淡江75 聚愛新竹</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 淡江之夜暨感恩餐會 熱鬧溫馨展現堅實校友力
</w:t>
          <w:br/>
          <w:t>　【潘劭愷新竹報導】為慶祝本校創校75週年，由中華民國淡江大學校友總會主辦、新竹市校友會承辦的「中華民國淡江大學校友總會2025年會員代表大會淡江之夜暨淡江大學75週年校慶感恩餐會」，10月18假在新竹喜來登大飯店舉行，董事長張家宜、校長葛煥昭、學術副校長許輝煌、行政副校長林俊宏、菁英會長林健祥、世界校友會聯合會總會長陳進財、大陸校友聯誼總會總會長莊文甫、菁英會榮譽會長孫瑞隆、數學系金鷹校友王紹新、化材系金鷹校友陳洋淵、全國各地校友會等逾600人參與，場面熱絡溫馨。
</w:t>
          <w:br/>
          <w:t>&lt;br /&gt; 
</w:t>
          <w:br/>
          <w:t>　活動從校旗及校友總會會旗入場揭開序幕，開場表演由香園太鼓擔綱演出，雄渾有力的鼓聲炒熱現場氣氛；中華民國校友總會總會長陳滄江報告時，提到任內跑遍全國各地參與校友活動，以及新生家長座談會，充份感受到校友們為母校付出的熱情，共同努力奠基淡江的榮耀；接著帶來成立正式成立連江縣校友會的好消息，開心表示順利達成張董事長交付的任務，完成校友總會的最後一塊拼圖，並播放教政所校友，連江縣縣長王忠銘特別錄製的祝賀校慶及校友會成立的影片。最後帶領現場舉杯祝賀母校75週年生日快樂。
</w:t>
          <w:br/>
          <w:t>&lt;br /&gt; 
</w:t>
          <w:br/>
          <w:t>　張董事長回憶擔任副校長時，曾與創辦人遍訪全國各校友會，當時獨缺連江縣校友會，特別感謝在陳滄江、林健祥等校友的努力下，圓滿了校友總會的地圖。其次提到本校第五波超越的重點，其中一個即是校友關係的超越，這些年來校友們的熱情支持確實展現成果，期許校友們繼續協助母校成長，為永續淡江共同努力。 
</w:t>
          <w:br/>
          <w:t>&lt;br /&gt; 
</w:t>
          <w:br/>
          <w:t>　葛校長在致詞時宣布，本校大學日間部新生註冊率連續兩年創新紀錄，分別為101.12%及101.51 %，他感謝校友的協助，暑假期間全省舉辦新生暨家長座談會，提供非常重要的貢獻。其次提到本校近年以「AI+SDGs=∞」及ESG+EI=∞」為校務發展願景，積極推動數位轉型與永續發展，除了領先全國打造全雲端智慧校園，及全國首創校園永續雲，2025年9月6日更與NVIDIA正式簽約，成為在台灣的 AI University。相信在全球152個校友會的支持下，淡江將會愈來愈好。
</w:t>
          <w:br/>
          <w:t>&lt;br /&gt; 
</w:t>
          <w:br/>
          <w:t>　特別與會的新竹市代理市長邱臣遠提到，從現場看到校友們的滿滿祝福，以及活動規劃的用心、貼心和細心，充分展現堅強的校友力，未來希望和淡江持續合作、交流；另對餐會主角「新竹宴」結合新竹特色食材與人文發展，讓他十分驚艷，將回去好好研究，做為將來的宴客參考。
</w:t>
          <w:br/>
          <w:t>&lt;br /&gt; 
</w:t>
          <w:br/>
          <w:t>　會中葛校長特別頒贈陳滄江及林健祥，由文錙藝術中心主任張炳煌書寫「滄海平濤展大業　江波順暢惠英才」及「健業有成惠我校　祥風高遠振吾邦」對聯，感謝他們對於母校的支持與貢獻。另頒獎予校園優化的捐款校友，新出爐的中華民國校友會理事長莊子華等34人，以及校園優化設計師，建築系金鷹校友郭中端、林貴榮；同時頒奬予財金系校友吳啟彰，表彰其協助母校招生的卓著績效。
</w:t>
          <w:br/>
          <w:t>&lt;br /&gt; 
</w:t>
          <w:br/>
          <w:t>　為感謝承辦活動的新竹市校友會，陳滄江和林健祥分別頒發感謝狀與紀念品予新竹市校友會，在理事長藍如瑛的帶領下，籌劃出完整且精彩的活動。藍如瑛特別感謝總顧問林健祥的大力支持，以及志工團隊的群策群力，讓2天的活動順利圓滿完成，達成艱鉅且不可能的任務。之後在全場校友的見證下，將會旗移交予2026年承辦的桃園校友會理事長張榮源。
</w:t>
          <w:br/>
          <w:t>&lt;br /&gt; 
</w:t>
          <w:br/>
          <w:t>　晚宴主角「新竹宴」，由設計者，歷史系主任李其霖與喜來登大飯店主廚劉華增共同介紹，10道佳餚將在地特色食材，融入新竹在地發展歷程與文化，讓大家在大塊朵頤之際，對新竹的歷史文化有更進一步的認識。席間特別安排慶生橋段，新竹校友會推出生日蛋糕，由張董事長、葛校長、王紹新、陳滄江、陳進財、林健祥等人，在〈感恩的心〉歌聲中共同切下蛋糕，祝福淡江生日快樂。
</w:t>
          <w:br/>
          <w:t>&lt;br /&gt; 
</w:t>
          <w:br/>
          <w:t>　表演活動由各地校友會擔綱，內容包括共同大學記憶曲「第一支舞」、懷舊歌曲熱唱、西班牙鬥牛舞、百老匯歌舞等節目，更由陳滄江、校友總會監事長李有忠與藍如瑛壓軸演出的「戲鳳」，氣氛熱烈，狂歡度破表，充分展現陳滄江所言「淡江人會讀書又會玩」的特色。
</w:t>
          <w:br/>
          <w:t>&lt;br /&gt; 
</w:t>
          <w:br/>
          <w:t>　世界校友雙年會，2026年11即將在泰國曼谷舉辦，陳進財特別偕同東南亞校友聯誼會總會長詹鎮綱及泰國校友會會長張博淵，向校友們介紹相關內容，歡迎校友們在泰國最宜人的時節踴躍參與，一起感受曼谷的美景與濃濃的校友情誼。
</w:t>
          <w:br/>
          <w:t>
</w:t>
          <w:br/>
          <w:t>&lt;br /&gt; 
</w:t>
          <w:br/>
          <w:t>#### 會員大會進行理監事改選 莊子華 崔昭隆新任理事長 監事長
</w:t>
          <w:br/>
          <w:t>　下午舉辦中華民國校友總會第15屆第一次會員大會，近150名會員代表參與。會中播放年度活動影片、報告活動紀錄與財務狀況，宣布第15屆第二次會員大會將於桃園舉行並進行交接儀式。會議中特別感謝3位副理事長許孟紀、林亮宇及王新財捐贈10月19日的活動各15萬元，並由高雄市校友會理事長賈維國代表贈送親繪之素描畫像予陳滄江，感謝他任期內的付出與貢獻。
</w:t>
          <w:br/>
          <w:t>&lt;br /&gt; 
</w:t>
          <w:br/>
          <w:t>　會後進行第13屆卓越校友頒獎，由葛煥昭校長頒贈獎座予蔡金福、張志成、陳桂里、丁靜瑜、黃麗鴻、卓達雄、陳美滿、洪瑛鈞、吳天箍、唐念慈、呂仰鎧、羅曉偉、劉麗如、許文雄、歐鎮平、巫宗霖、郝正祥、鄭淑滋、李萬福、張富達、羅煒傑、吳子酉、林宥宏、董建成、黃裕仁等25位卓越校友。
</w:t>
          <w:br/>
          <w:t>&lt;br /&gt; 
</w:t>
          <w:br/>
          <w:t>　本次大會由與會代表進行新任理監事投票，選出35會理事及11位監事，其中莊子華、許孟紀、林亮宇、陳双喜、王新財、夏智弘、沈偉德、藍如瑛、李賢勇、徐佑明、高增堯當選常任理事，莊子華為新任理事長，許孟紀、林亮宇、陳双喜為副理事長；崔昭隆、李有忠、張谷欽當選常務監事，崔昭隆為新任監事長。新任理事長莊子華因舉辦員工旅遊未能出席活動，特別錄影感謝會員們的支持，期望接下來的任期可以嘗試一些不一樣的活動規劃，擔任學校與校友間的溝通橋梁，邀請校友多多參與母校活動，聯繫學校提供校友需要的協助。
</w:t>
          <w:br/>
          <w:t>&lt;br /&gt; 
</w:t>
          <w:br/>
          <w:t>　會員活動由新竹市校友會規劃「淡江真行，新竹好行之3盟海4」行程，透過「科技新竹行」、「南寮放風舒活行」、「竹科新貴休閒購物行」、「竹塹小旅行」、「新埔杮杮如意行」、「客庄文化山水秘境行」與「老街人文生態旅行」等行程，帶領大家走訪台積創新館、南寮漁港、新埔等景點，讓校友感受在地美景與文化，並對新竹有更進一步的了解。</w:t>
          <w:br/>
        </w:r>
      </w:r>
    </w:p>
    <w:p>
      <w:pPr>
        <w:jc w:val="center"/>
      </w:pPr>
      <w:r>
        <w:r>
          <w:drawing>
            <wp:inline xmlns:wp14="http://schemas.microsoft.com/office/word/2010/wordprocessingDrawing" xmlns:wp="http://schemas.openxmlformats.org/drawingml/2006/wordprocessingDrawing" distT="0" distB="0" distL="0" distR="0" wp14:editId="50D07946">
              <wp:extent cx="4876800" cy="3017520"/>
              <wp:effectExtent l="0" t="0" r="0" b="0"/>
              <wp:docPr id="1" name="IMG_f2475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1ac49ea-3539-448d-8147-7295894de90e.JPG"/>
                      <pic:cNvPicPr/>
                    </pic:nvPicPr>
                    <pic:blipFill>
                      <a:blip xmlns:r="http://schemas.openxmlformats.org/officeDocument/2006/relationships" r:embed="R7a032fd0cf0a48e3" cstate="print">
                        <a:extLst>
                          <a:ext uri="{28A0092B-C50C-407E-A947-70E740481C1C}"/>
                        </a:extLst>
                      </a:blip>
                      <a:stretch>
                        <a:fillRect/>
                      </a:stretch>
                    </pic:blipFill>
                    <pic:spPr>
                      <a:xfrm>
                        <a:off x="0" y="0"/>
                        <a:ext cx="4876800" cy="301752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5e7a5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39f673b1-5645-44da-9d36-fbbd11d0bc9c.JPG"/>
                      <pic:cNvPicPr/>
                    </pic:nvPicPr>
                    <pic:blipFill>
                      <a:blip xmlns:r="http://schemas.openxmlformats.org/officeDocument/2006/relationships" r:embed="Re7edb4c15b6b43c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751a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ac81ed5b-cc8c-455e-b749-fcee41898890.JPG"/>
                      <pic:cNvPicPr/>
                    </pic:nvPicPr>
                    <pic:blipFill>
                      <a:blip xmlns:r="http://schemas.openxmlformats.org/officeDocument/2006/relationships" r:embed="Re5a9993f406242b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75cc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8d54814-f6db-4986-8bb7-3f830b4ff36b.JPG"/>
                      <pic:cNvPicPr/>
                    </pic:nvPicPr>
                    <pic:blipFill>
                      <a:blip xmlns:r="http://schemas.openxmlformats.org/officeDocument/2006/relationships" r:embed="R3b32541eb03c42d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cfe2a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06e5f6d3-5744-4059-936e-47d0b05d452b.JPG"/>
                      <pic:cNvPicPr/>
                    </pic:nvPicPr>
                    <pic:blipFill>
                      <a:blip xmlns:r="http://schemas.openxmlformats.org/officeDocument/2006/relationships" r:embed="R662a28a89f52438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6ab8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f47fe1d-3445-4a98-931b-0ff6a9204089.JPG"/>
                      <pic:cNvPicPr/>
                    </pic:nvPicPr>
                    <pic:blipFill>
                      <a:blip xmlns:r="http://schemas.openxmlformats.org/officeDocument/2006/relationships" r:embed="Rbbf22e9ecbf64cee"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91da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b32538e4-787d-44f1-8b90-12e57503e1e0.JPG"/>
                      <pic:cNvPicPr/>
                    </pic:nvPicPr>
                    <pic:blipFill>
                      <a:blip xmlns:r="http://schemas.openxmlformats.org/officeDocument/2006/relationships" r:embed="R7e5e523e9b6b4e1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52b9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a1e2b68-f9e2-4e57-9a89-704f621382d1.JPG"/>
                      <pic:cNvPicPr/>
                    </pic:nvPicPr>
                    <pic:blipFill>
                      <a:blip xmlns:r="http://schemas.openxmlformats.org/officeDocument/2006/relationships" r:embed="Rd7fa52035de849c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40eee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7ad4700e-97e7-4927-adf9-68c60d80bf63.jpg"/>
                      <pic:cNvPicPr/>
                    </pic:nvPicPr>
                    <pic:blipFill>
                      <a:blip xmlns:r="http://schemas.openxmlformats.org/officeDocument/2006/relationships" r:embed="R040099bc23914aca"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fcc60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8b061b80-ef4f-4916-b794-d9bf3c9354a5.JPG"/>
                      <pic:cNvPicPr/>
                    </pic:nvPicPr>
                    <pic:blipFill>
                      <a:blip xmlns:r="http://schemas.openxmlformats.org/officeDocument/2006/relationships" r:embed="R1d0a5d06f842488a"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a032fd0cf0a48e3" /><Relationship Type="http://schemas.openxmlformats.org/officeDocument/2006/relationships/image" Target="/media/image2.bin" Id="Re7edb4c15b6b43cf" /><Relationship Type="http://schemas.openxmlformats.org/officeDocument/2006/relationships/image" Target="/media/image3.bin" Id="Re5a9993f406242b4" /><Relationship Type="http://schemas.openxmlformats.org/officeDocument/2006/relationships/image" Target="/media/image4.bin" Id="R3b32541eb03c42da" /><Relationship Type="http://schemas.openxmlformats.org/officeDocument/2006/relationships/image" Target="/media/image5.bin" Id="R662a28a89f524382" /><Relationship Type="http://schemas.openxmlformats.org/officeDocument/2006/relationships/image" Target="/media/image6.bin" Id="Rbbf22e9ecbf64cee" /><Relationship Type="http://schemas.openxmlformats.org/officeDocument/2006/relationships/image" Target="/media/image7.bin" Id="R7e5e523e9b6b4e19" /><Relationship Type="http://schemas.openxmlformats.org/officeDocument/2006/relationships/image" Target="/media/image8.bin" Id="Rd7fa52035de849cb" /><Relationship Type="http://schemas.openxmlformats.org/officeDocument/2006/relationships/image" Target="/media/image9.bin" Id="R040099bc23914aca" /><Relationship Type="http://schemas.openxmlformats.org/officeDocument/2006/relationships/image" Target="/media/image10.bin" Id="R1d0a5d06f842488a" /></Relationships>
</file>