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60d5e54bb16145ce"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1223 期</w:t>
        </w:r>
      </w:r>
    </w:p>
    <w:p>
      <w:pPr>
        <w:jc w:val="center"/>
      </w:pPr>
      <w:r>
        <w:r>
          <w:rPr>
            <w:rFonts w:ascii="Segoe UI" w:hAnsi="Segoe UI" w:eastAsia="Segoe UI"/>
            <w:sz w:val="32"/>
            <w:color w:val="000000"/>
            <w:b/>
          </w:rPr>
          <w:t>Tamkang Student Teachers Undertake Practicum at Surabaya Taipei School in Indonesia, Deepening New Southbound Education Cooperation</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To cultivate future teachers with a global vision and cross-cultural competence, the Center for Teacher Education at Tamkang University recently led 8 student teachers to the Surabaya Taipei School in Indonesia for a 2-week overseas practicum. This project was supported by the Ministry of Education’s “Strengthening Cooperation and Exchange with ASEAN and South Asian Countries Program” and assisted by Tamkang’s Office of International and Cross-Strait Affairs, underscoring the university’s commitment to international educational exchange and the deepening of New Southbound cooperation.
</w:t>
          <w:br/>
          <w:t>The team, led by Assistant Professor Chia-Yuan Huang of the Center for Teacher Education, included members from diverse disciplines—Educational Technology, Chinese Literature, Public Administration, Diplomacy and International Relations, History, and French—demonstrating the value of cross-disciplinary collaboration. During the practicum, the student teachers engaged in classroom observations, assisted with teaching, interacted with local teachers and students, and participated in community visits. In the second week, due to local social events, the practicum was conducted online. Guided by their supervising professor, the student teachers utilized digital teaching tools to design multimedia materials, host online discussions, and conduct interactive Q&amp;A sessions. These efforts not only ensured the smooth delivery of the course but also showcased the professional resilience of the student teachers, reflecting the Teacher Education Center’s emphasis on digital literacy and the use of diverse instructional materials.
</w:t>
          <w:br/>
          <w:t>Several participants shared that their overseas experiences broadened their international horizons, strengthened their cross-cultural communication and classroom management skills, and further confirmed their determination to pursue careers in education.</w:t>
          <w:br/>
        </w:r>
      </w:r>
    </w:p>
    <w:p>
      <w:pPr>
        <w:jc w:val="center"/>
      </w:pPr>
      <w:r>
        <w:r>
          <w:drawing>
            <wp:inline xmlns:wp14="http://schemas.microsoft.com/office/word/2010/wordprocessingDrawing" xmlns:wp="http://schemas.openxmlformats.org/drawingml/2006/wordprocessingDrawing" distT="0" distB="0" distL="0" distR="0" wp14:editId="50D07946">
              <wp:extent cx="4876800" cy="3657600"/>
              <wp:effectExtent l="0" t="0" r="0" b="0"/>
              <wp:docPr id="1" name="IMG_32da73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09/m\72c5ceb1-cddb-41c3-9048-79440054bdca.jpg"/>
                      <pic:cNvPicPr/>
                    </pic:nvPicPr>
                    <pic:blipFill>
                      <a:blip xmlns:r="http://schemas.openxmlformats.org/officeDocument/2006/relationships" r:embed="R8da8de3c74a143fc" cstate="print">
                        <a:extLst>
                          <a:ext uri="{28A0092B-C50C-407E-A947-70E740481C1C}"/>
                        </a:extLst>
                      </a:blip>
                      <a:stretch>
                        <a:fillRect/>
                      </a:stretch>
                    </pic:blipFill>
                    <pic:spPr>
                      <a:xfrm>
                        <a:off x="0" y="0"/>
                        <a:ext cx="4876800" cy="36576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2743200"/>
              <wp:effectExtent l="0" t="0" r="0" b="0"/>
              <wp:docPr id="1" name="IMG_ff4536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09/m\75afaf87-aa90-4ed7-8e37-ad0303a56356.jpg"/>
                      <pic:cNvPicPr/>
                    </pic:nvPicPr>
                    <pic:blipFill>
                      <a:blip xmlns:r="http://schemas.openxmlformats.org/officeDocument/2006/relationships" r:embed="R9cd75670953b4673" cstate="print">
                        <a:extLst>
                          <a:ext uri="{28A0092B-C50C-407E-A947-70E740481C1C}"/>
                        </a:extLst>
                      </a:blip>
                      <a:stretch>
                        <a:fillRect/>
                      </a:stretch>
                    </pic:blipFill>
                    <pic:spPr>
                      <a:xfrm>
                        <a:off x="0" y="0"/>
                        <a:ext cx="4876800" cy="27432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2743200"/>
              <wp:effectExtent l="0" t="0" r="0" b="0"/>
              <wp:docPr id="1" name="IMG_32aa8e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09/m\5cbcd3d0-e6b7-41c1-bd92-d21b13e4850b.jpg"/>
                      <pic:cNvPicPr/>
                    </pic:nvPicPr>
                    <pic:blipFill>
                      <a:blip xmlns:r="http://schemas.openxmlformats.org/officeDocument/2006/relationships" r:embed="Raa2c9ce9a78d49b7" cstate="print">
                        <a:extLst>
                          <a:ext uri="{28A0092B-C50C-407E-A947-70E740481C1C}"/>
                        </a:extLst>
                      </a:blip>
                      <a:stretch>
                        <a:fillRect/>
                      </a:stretch>
                    </pic:blipFill>
                    <pic:spPr>
                      <a:xfrm>
                        <a:off x="0" y="0"/>
                        <a:ext cx="4876800" cy="2743200"/>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8da8de3c74a143fc" /><Relationship Type="http://schemas.openxmlformats.org/officeDocument/2006/relationships/image" Target="/media/image2.bin" Id="R9cd75670953b4673" /><Relationship Type="http://schemas.openxmlformats.org/officeDocument/2006/relationships/image" Target="/media/image3.bin" Id="Raa2c9ce9a78d49b7" /></Relationships>
</file>