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665e731e64ed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一把吉他 孫家偉引領穿越五百年音樂時光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芷儀淡水校園報導】為慶祝本校創校75週年，文錙藝術中心舉辦系列音樂會活動，首場於10月22日晚上7時，在文錙音樂廳邀請旅法吉他演奏家孫家偉，以「一把吉他，五百年的音樂旅程」為題進行講座音樂會，活動結合演奏與導聆，帶領觀眾橫跨五百年的音樂時光。
</w:t>
          <w:br/>
          <w:t>孫家偉以講座與演出並行的形式，串連自文藝復興以來的吉他發展軌跡，引領聽眾感受魯特琴、比維拉到現代古典吉他的演變，從樂器、曲子、作家歷史再帶到音樂，體驗從巴洛克的華麗、浪漫主義的情感到拉丁音樂的美妙。
</w:t>
          <w:br/>
          <w:t>講座中孫家偉特別說明「彈撥樂器歷史悠久，在許多古文明中可見，而吉他類型的樂器演化過程幾乎貫穿了全部的西方音樂史，甚至比鋼琴、小提琴的歷史悠久。」重點介紹文藝復興時期盛行的魯特琴（Lute），與來自西班牙的比維拉（Vihuela）。指出雖然這兩種樂器都並非真正的吉他，但對吉他樂的形成有重大影響，無論在彈奏技法與曲式發展上，都奠定了日後吉他的發展基礎。
</w:t>
          <w:br/>
          <w:t>演奏曲目包括梭爾《魔笛主題變奏曲》、巴里奧斯《大聖堂》、阿爾班尼士《傳說》、泰雷加《阿拉伯綺想曲》及《阿爾汗布拉宮的回憶》等經典作品，展現吉他多元的音樂風貌與時代層次。樂會中更播放魯特琴的演奏影片，讓觀眾透過視聽結合的方式，感受早期撥弦樂器的獨特音色與演奏形式。
</w:t>
          <w:br/>
          <w:t>會計三陳玟妮感謝演奏者帶來一場聽覺的盛宴，讓平時忙碌於課業自己感到放鬆，不僅演出的方式十分獨特，介紹的魯特琴更令人耳目一新。「孫家偉提到的音樂家名言，例如『應該是樂器配合我們，不是我們配合樂器』引發表演時姿勢的改變，讓我收穫良多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1008"/>
              <wp:effectExtent l="0" t="0" r="0" b="0"/>
              <wp:docPr id="1" name="IMG_e020f50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6a5e1be3-f1aa-4970-87ac-f250f0f974cc.JPG"/>
                      <pic:cNvPicPr/>
                    </pic:nvPicPr>
                    <pic:blipFill>
                      <a:blip xmlns:r="http://schemas.openxmlformats.org/officeDocument/2006/relationships" r:embed="R3469c9c340fd493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1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24912"/>
              <wp:effectExtent l="0" t="0" r="0" b="0"/>
              <wp:docPr id="1" name="IMG_e5e15d2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6ee4f22b-613e-4b70-814d-d2b35809c451.JPG"/>
                      <pic:cNvPicPr/>
                    </pic:nvPicPr>
                    <pic:blipFill>
                      <a:blip xmlns:r="http://schemas.openxmlformats.org/officeDocument/2006/relationships" r:embed="R328402d86a04437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249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469c9c340fd493f" /><Relationship Type="http://schemas.openxmlformats.org/officeDocument/2006/relationships/image" Target="/media/image2.bin" Id="R328402d86a04437d" /></Relationships>
</file>