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de1ec5340e4ff3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數學系大師演講 Prof. Philippe Souplet以爵士琴聲詮釋數學與音樂的共鳴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【記者黃佳信淡水校園報導】應用數學與數據科學學系10月29日下午4時，在文錙音樂廳舉辦大師演講，邀請法國索邦巴黎北大學（Université Sorbonne Paris Nord）數學系教授Philippe Souplet，以「Mathematics and Music: a Collaborative Combination」（數學與音樂：跨界的共鳴）為題，結合法國爵士樂歌手Sonya Pinçon一同演出，吸引逾170位師生參與，氣氛熱絡。
</w:t>
          <w:br/>
          <w:t>活動由數學系特聘研究講座教授郭忠勝引言，他介紹Prof. Philippe Souplet不僅在偏微分方程領域學術成果卓著，是發表逾130篇國際論文的知名數學家，更是一位技藝精湛的專業爵士鋼琴家。
</w:t>
          <w:br/>
          <w:t>Philippe Souplet教授先以生動的比喻揭開數學與音樂之間的奧妙連結。他從音名 C、D、E、F、G、A、B 談起，解析樂段結構與聲波頻率如何與數學模型對應，具體展現了音樂背後嚴謹的數理邏輯。接著分享自己同時深耕數學研究與音樂創作的歷程，強調兩者同樣需要創造力、直覺與嚴謹的結構思維。他更指出，爵士樂的「即興」並非隨心所欲，而是建立在深厚的理論與模式識別基礎上，此一過程與數學家解決問題的思考路徑非常相似。
</w:t>
          <w:br/>
          <w:t>理論講解後，Philippe Souplet教授隨即進行鋼琴演奏，精彩演繹從Fats Waller的〈Alligator Crawl〉到改編自蕭邦《幻想即興曲》的〈Stride Fantasy〉等4首曲目，使抽象的數學概念在躍動的爵士和聲與節奏中具象化。隨後，Sonya Pinçon以醇厚而富有感染力的嗓音，細膩詮釋〈Summertime〉、〈In a Mellow Tone〉等經典爵士曲目，並邀請觀眾以拍手、彈指加入節奏，她的歌聲與Philippe Souplet教授的鋼琴旋律緊密交融，時而深情、時而輕快，將數學的結構之美化為可直接感受的情感流動。Sonya Pinçon表示，這是首次在臺灣的舞臺上演出，也是第一次於大學校園中獻唱，是個很特別的經驗。
</w:t>
          <w:br/>
          <w:t>最後，在觀眾熱烈掌聲下，郭忠勝帶領全場高喊「安可」，Philippe Souplet教授與Sonya Pinçon加碼獻唱輕快迷人的法國香頌〈C’est Si Bon〉（意為「如此美好」），活動則在優美的旋律中畫上完美句點。
</w:t>
          <w:br/>
          <w:t>數學一林暉恩表示，自己對於數學跟音樂都懷有熱情，因此毫不猶豫地報名參與。聆聽後，他很驚訝於兩者之間具有深層的理論關聯，例如：Do、Re、Mi是如何訂定音高和間隔？為什麼有些和聲聽起來不和諧？這兩個問題分別指向了「律式」和「頻率比」，其中便要藉由數學來建構。「這場特別的演講同時也激發我更多的興趣，日後仍想繼續探討奧妙之處。」
</w:t>
          <w:br/>
          <w:t>化材二王彥捷分享，由於友人也是音樂家，聽演奏時特別留意Sonya Pinçon的歌聲與音色，覺得極為優美動聽，讓人彷彿置身於法國餐廳之中，Philippe Souplet教授的演奏則讓他感受到音樂與數學這兩種學科交融的專業與技巧，這是一次相當難忘的體驗。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f27b85d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2560c262-2bca-41d0-bd6b-aa0f6bebd094.jpg"/>
                      <pic:cNvPicPr/>
                    </pic:nvPicPr>
                    <pic:blipFill>
                      <a:blip xmlns:r="http://schemas.openxmlformats.org/officeDocument/2006/relationships" r:embed="R49b3ae9150264b1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133344"/>
              <wp:effectExtent l="0" t="0" r="0" b="0"/>
              <wp:docPr id="1" name="IMG_f5fec9f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16fdc58c-b7e3-4b69-91c0-ab78b2d46840.jpg"/>
                      <pic:cNvPicPr/>
                    </pic:nvPicPr>
                    <pic:blipFill>
                      <a:blip xmlns:r="http://schemas.openxmlformats.org/officeDocument/2006/relationships" r:embed="R7071ee2682104a5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1333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c0a5df5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efdb0899-21ca-48e1-9c1a-3e9aa442980a.jpg"/>
                      <pic:cNvPicPr/>
                    </pic:nvPicPr>
                    <pic:blipFill>
                      <a:blip xmlns:r="http://schemas.openxmlformats.org/officeDocument/2006/relationships" r:embed="Rc71d4b2c2403436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688336"/>
              <wp:effectExtent l="0" t="0" r="0" b="0"/>
              <wp:docPr id="1" name="IMG_6bd76ad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6aa1517e-489a-498e-9699-1c39d155a3ad.jpg"/>
                      <pic:cNvPicPr/>
                    </pic:nvPicPr>
                    <pic:blipFill>
                      <a:blip xmlns:r="http://schemas.openxmlformats.org/officeDocument/2006/relationships" r:embed="Ra12abacc9f7549b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68833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49b3ae9150264b1a" /><Relationship Type="http://schemas.openxmlformats.org/officeDocument/2006/relationships/image" Target="/media/image2.bin" Id="R7071ee2682104a5f" /><Relationship Type="http://schemas.openxmlformats.org/officeDocument/2006/relationships/image" Target="/media/image3.bin" Id="Rc71d4b2c2403436d" /><Relationship Type="http://schemas.openxmlformats.org/officeDocument/2006/relationships/image" Target="/media/image4.bin" Id="Ra12abacc9f7549b8" /></Relationships>
</file>