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f46354a1341c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歐語系西文組搞鬼歡慶墨西哥亡靈節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【本報訊】為了讓學生體驗西語世界的文化魅力，歐語系西文組10月27日至11月7日，在外語學院一樓三香咖啡廳舉辦「墨西哥亡靈節 (Día de Muertos)」系列活動，由歐文系西語組助理教授李文進策劃，結合「西班牙語文學經典賞析」與「自主學習微學分課程」，讓學生在課堂與實作中體驗拉丁美洲節慶文化。
</w:t>
          <w:br/>
          <w:t>自10月27日起，西語系的「三香咖啡廳」就開始變身，窗台座椅佈滿繽紛紙雕、骷髏掛飾與海報，營造濃厚節慶氣氛。31日由歐語系西文組助教巫宛真為系上師生進行臉部彩繪，為活動暖身。連主任張慶國都被邀請來試粧，讓學生們都十分期待。
</w:t>
          <w:br/>
          <w:t>11月4日是整個活動的高潮，與兩課程學生一起來，在外語學院大廳舉辦亡靈節專題講座與墨西哥美食體驗。講座特邀在西班牙主修社會人類學的兼任講師周佑芷，帶領學生從文化角度深入探討亡靈節的象徵意涵。現場提供拉丁美洲咖啡和兩道墨西哥美食——玉米脆餅佐酪梨醬與雞肉佐莫利醬，讓大家從視覺、聽覺與味覺多重感官感受節慶精神。
</w:t>
          <w:br/>
          <w:t>兩課程學生對現場營造的氛圍、展示的墨西哥祭壇與亡靈節裝飾印象深刻，並對教師準備的美食讚不絕口。李文進表示，希望活動能促進跨文化理解，讓學生認識西語世界多元的人文風情，體驗不同於萬聖節的拉丁美洲人文風情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0c3589a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2f05cbde-9ec2-47e5-9f27-7db2c38317ea.jpg"/>
                      <pic:cNvPicPr/>
                    </pic:nvPicPr>
                    <pic:blipFill>
                      <a:blip xmlns:r="http://schemas.openxmlformats.org/officeDocument/2006/relationships" r:embed="R6f6960f5b3c8455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5fc5a2f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22ab2ceb-51f8-4926-9081-610e2886fe53.jpg"/>
                      <pic:cNvPicPr/>
                    </pic:nvPicPr>
                    <pic:blipFill>
                      <a:blip xmlns:r="http://schemas.openxmlformats.org/officeDocument/2006/relationships" r:embed="R8f57bc9f77db419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511296" cy="4681728"/>
              <wp:effectExtent l="0" t="0" r="0" b="0"/>
              <wp:docPr id="1" name="IMG_8a08075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de58121c-8c68-4746-8dc6-a18a28d72d17.jpg"/>
                      <pic:cNvPicPr/>
                    </pic:nvPicPr>
                    <pic:blipFill>
                      <a:blip xmlns:r="http://schemas.openxmlformats.org/officeDocument/2006/relationships" r:embed="Racf5ea5222904f2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11296" cy="46817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401824" cy="1798320"/>
              <wp:effectExtent l="0" t="0" r="0" b="0"/>
              <wp:docPr id="1" name="IMG_9096077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31332511-b996-4ebc-a84e-b16ab48fa853.jpg"/>
                      <pic:cNvPicPr/>
                    </pic:nvPicPr>
                    <pic:blipFill>
                      <a:blip xmlns:r="http://schemas.openxmlformats.org/officeDocument/2006/relationships" r:embed="R2f74af5865364b7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1824" cy="17983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f6960f5b3c84559" /><Relationship Type="http://schemas.openxmlformats.org/officeDocument/2006/relationships/image" Target="/media/image2.bin" Id="R8f57bc9f77db419e" /><Relationship Type="http://schemas.openxmlformats.org/officeDocument/2006/relationships/image" Target="/media/image3.bin" Id="Racf5ea5222904f2a" /><Relationship Type="http://schemas.openxmlformats.org/officeDocument/2006/relationships/image" Target="/media/image4.bin" Id="R2f74af5865364b71" /></Relationships>
</file>